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E3E" w:rsidRPr="00301750" w:rsidRDefault="00314CCE" w:rsidP="00D2392E">
      <w:pPr>
        <w:spacing w:line="360" w:lineRule="auto"/>
        <w:jc w:val="center"/>
        <w:rPr>
          <w:rFonts w:ascii="Times New Roman" w:hAnsi="Times New Roman" w:cs="Times New Roman"/>
          <w:b/>
          <w:bCs/>
          <w:sz w:val="24"/>
          <w:szCs w:val="24"/>
        </w:rPr>
      </w:pPr>
      <w:r w:rsidRPr="00301750">
        <w:rPr>
          <w:rFonts w:ascii="Times New Roman" w:hAnsi="Times New Roman" w:cs="Times New Roman"/>
          <w:b/>
          <w:bCs/>
          <w:sz w:val="24"/>
          <w:szCs w:val="24"/>
        </w:rPr>
        <w:t>ANTIBACTERIAL ACTIVITY OF BRANDED HONEY PREPARATION</w:t>
      </w:r>
      <w:r w:rsidR="0009595E">
        <w:rPr>
          <w:rFonts w:ascii="Times New Roman" w:hAnsi="Times New Roman" w:cs="Times New Roman"/>
          <w:b/>
          <w:bCs/>
          <w:sz w:val="24"/>
          <w:szCs w:val="24"/>
        </w:rPr>
        <w:t>S</w:t>
      </w:r>
    </w:p>
    <w:p w:rsidR="00314CCE" w:rsidRPr="00301750" w:rsidRDefault="003C31A6" w:rsidP="00D2392E">
      <w:pPr>
        <w:spacing w:line="360" w:lineRule="auto"/>
        <w:jc w:val="center"/>
        <w:rPr>
          <w:rFonts w:ascii="Times New Roman" w:hAnsi="Times New Roman" w:cs="Times New Roman"/>
          <w:b/>
          <w:bCs/>
          <w:sz w:val="24"/>
          <w:szCs w:val="24"/>
        </w:rPr>
      </w:pPr>
      <w:r w:rsidRPr="00301750">
        <w:rPr>
          <w:rFonts w:ascii="Times New Roman" w:hAnsi="Times New Roman" w:cs="Times New Roman"/>
          <w:b/>
          <w:bCs/>
          <w:sz w:val="24"/>
          <w:szCs w:val="24"/>
        </w:rPr>
        <w:t>(Sold in</w:t>
      </w:r>
      <w:r w:rsidR="00B40E3E" w:rsidRPr="00301750">
        <w:rPr>
          <w:rFonts w:ascii="Times New Roman" w:hAnsi="Times New Roman" w:cs="Times New Roman"/>
          <w:b/>
          <w:bCs/>
          <w:sz w:val="24"/>
          <w:szCs w:val="24"/>
        </w:rPr>
        <w:t xml:space="preserve"> </w:t>
      </w:r>
      <w:r w:rsidR="00B65643" w:rsidRPr="00301750">
        <w:rPr>
          <w:rFonts w:ascii="Times New Roman" w:hAnsi="Times New Roman" w:cs="Times New Roman"/>
          <w:b/>
          <w:bCs/>
          <w:sz w:val="24"/>
          <w:szCs w:val="24"/>
        </w:rPr>
        <w:t>THIKA town)</w:t>
      </w:r>
      <w:r w:rsidRPr="00301750">
        <w:rPr>
          <w:rFonts w:ascii="Times New Roman" w:hAnsi="Times New Roman" w:cs="Times New Roman"/>
          <w:b/>
          <w:bCs/>
          <w:sz w:val="24"/>
          <w:szCs w:val="24"/>
        </w:rPr>
        <w:t xml:space="preserve"> </w:t>
      </w:r>
      <w:r w:rsidR="00B40E3E" w:rsidRPr="00301750">
        <w:rPr>
          <w:rFonts w:ascii="Times New Roman" w:hAnsi="Times New Roman" w:cs="Times New Roman"/>
          <w:b/>
          <w:bCs/>
          <w:sz w:val="24"/>
          <w:szCs w:val="24"/>
        </w:rPr>
        <w:t>ON</w:t>
      </w:r>
      <w:r w:rsidR="00314CCE" w:rsidRPr="00301750">
        <w:rPr>
          <w:rFonts w:ascii="Times New Roman" w:hAnsi="Times New Roman" w:cs="Times New Roman"/>
          <w:b/>
          <w:bCs/>
          <w:sz w:val="24"/>
          <w:szCs w:val="24"/>
        </w:rPr>
        <w:t xml:space="preserve"> SELE</w:t>
      </w:r>
      <w:r w:rsidRPr="00301750">
        <w:rPr>
          <w:rFonts w:ascii="Times New Roman" w:hAnsi="Times New Roman" w:cs="Times New Roman"/>
          <w:b/>
          <w:bCs/>
          <w:sz w:val="24"/>
          <w:szCs w:val="24"/>
        </w:rPr>
        <w:t>CTED PRIORITY BACTERIAL STRAINS</w:t>
      </w:r>
    </w:p>
    <w:p w:rsidR="00314CCE" w:rsidRPr="00301750" w:rsidRDefault="00314CCE" w:rsidP="00D2392E">
      <w:pPr>
        <w:spacing w:line="360" w:lineRule="auto"/>
        <w:jc w:val="center"/>
        <w:rPr>
          <w:rFonts w:ascii="Times New Roman" w:hAnsi="Times New Roman" w:cs="Times New Roman"/>
          <w:sz w:val="24"/>
          <w:szCs w:val="24"/>
        </w:rPr>
      </w:pPr>
    </w:p>
    <w:p w:rsidR="00314CCE" w:rsidRPr="00301750" w:rsidRDefault="00314CCE" w:rsidP="00D2392E">
      <w:pPr>
        <w:spacing w:line="360" w:lineRule="auto"/>
        <w:jc w:val="center"/>
        <w:rPr>
          <w:rFonts w:ascii="Times New Roman" w:hAnsi="Times New Roman" w:cs="Times New Roman"/>
          <w:sz w:val="24"/>
          <w:szCs w:val="24"/>
        </w:rPr>
      </w:pPr>
    </w:p>
    <w:p w:rsidR="006E3080" w:rsidRDefault="00314CCE" w:rsidP="00D2392E">
      <w:pPr>
        <w:spacing w:line="360" w:lineRule="auto"/>
        <w:jc w:val="center"/>
        <w:rPr>
          <w:rFonts w:ascii="Times New Roman" w:hAnsi="Times New Roman" w:cs="Times New Roman"/>
          <w:b/>
          <w:sz w:val="24"/>
          <w:szCs w:val="24"/>
        </w:rPr>
      </w:pPr>
      <w:r w:rsidRPr="00301750">
        <w:rPr>
          <w:rFonts w:ascii="Times New Roman" w:hAnsi="Times New Roman" w:cs="Times New Roman"/>
          <w:b/>
          <w:sz w:val="24"/>
          <w:szCs w:val="24"/>
        </w:rPr>
        <w:t xml:space="preserve">BY </w:t>
      </w:r>
    </w:p>
    <w:p w:rsidR="006E3080" w:rsidRDefault="006E3080" w:rsidP="00D2392E">
      <w:pPr>
        <w:spacing w:line="360" w:lineRule="auto"/>
        <w:jc w:val="center"/>
        <w:rPr>
          <w:rFonts w:ascii="Times New Roman" w:hAnsi="Times New Roman" w:cs="Times New Roman"/>
          <w:b/>
          <w:sz w:val="24"/>
          <w:szCs w:val="24"/>
        </w:rPr>
      </w:pPr>
    </w:p>
    <w:p w:rsidR="006E3080" w:rsidRDefault="006E3080" w:rsidP="00D2392E">
      <w:pPr>
        <w:spacing w:line="360" w:lineRule="auto"/>
        <w:jc w:val="center"/>
        <w:rPr>
          <w:rFonts w:ascii="Times New Roman" w:hAnsi="Times New Roman" w:cs="Times New Roman"/>
          <w:b/>
          <w:sz w:val="24"/>
          <w:szCs w:val="24"/>
        </w:rPr>
      </w:pPr>
    </w:p>
    <w:p w:rsidR="00314CCE" w:rsidRPr="00301750" w:rsidRDefault="00314CCE" w:rsidP="00D2392E">
      <w:pPr>
        <w:spacing w:line="360" w:lineRule="auto"/>
        <w:jc w:val="center"/>
        <w:rPr>
          <w:rFonts w:ascii="Times New Roman" w:hAnsi="Times New Roman" w:cs="Times New Roman"/>
          <w:b/>
          <w:sz w:val="24"/>
          <w:szCs w:val="24"/>
        </w:rPr>
      </w:pPr>
      <w:r w:rsidRPr="00301750">
        <w:rPr>
          <w:rFonts w:ascii="Times New Roman" w:hAnsi="Times New Roman" w:cs="Times New Roman"/>
          <w:b/>
          <w:sz w:val="24"/>
          <w:szCs w:val="24"/>
        </w:rPr>
        <w:t>PRINCE KAMANZI</w:t>
      </w:r>
    </w:p>
    <w:p w:rsidR="00314CCE" w:rsidRPr="00301750" w:rsidRDefault="00314CCE" w:rsidP="00D2392E">
      <w:pPr>
        <w:spacing w:line="360" w:lineRule="auto"/>
        <w:jc w:val="center"/>
        <w:rPr>
          <w:rFonts w:ascii="Times New Roman" w:hAnsi="Times New Roman" w:cs="Times New Roman"/>
          <w:b/>
          <w:sz w:val="24"/>
          <w:szCs w:val="24"/>
        </w:rPr>
      </w:pPr>
      <w:r w:rsidRPr="00301750">
        <w:rPr>
          <w:rFonts w:ascii="Times New Roman" w:hAnsi="Times New Roman" w:cs="Times New Roman"/>
          <w:b/>
          <w:sz w:val="24"/>
          <w:szCs w:val="24"/>
        </w:rPr>
        <w:t>BPHARM/2016/56566</w:t>
      </w:r>
    </w:p>
    <w:p w:rsidR="00314CCE" w:rsidRPr="00301750" w:rsidRDefault="00314CCE" w:rsidP="00D2392E">
      <w:pPr>
        <w:spacing w:line="360" w:lineRule="auto"/>
        <w:jc w:val="center"/>
        <w:rPr>
          <w:rFonts w:ascii="Times New Roman" w:hAnsi="Times New Roman" w:cs="Times New Roman"/>
          <w:b/>
          <w:sz w:val="24"/>
          <w:szCs w:val="24"/>
        </w:rPr>
      </w:pPr>
    </w:p>
    <w:p w:rsidR="00314CCE" w:rsidRPr="00301750" w:rsidRDefault="00314CCE" w:rsidP="006E3080">
      <w:pPr>
        <w:spacing w:line="360" w:lineRule="auto"/>
        <w:rPr>
          <w:rFonts w:ascii="Times New Roman" w:hAnsi="Times New Roman" w:cs="Times New Roman"/>
          <w:b/>
          <w:sz w:val="24"/>
          <w:szCs w:val="24"/>
        </w:rPr>
      </w:pPr>
    </w:p>
    <w:p w:rsidR="00314CCE" w:rsidRPr="00301750" w:rsidRDefault="00314CCE" w:rsidP="00D2392E">
      <w:pPr>
        <w:spacing w:line="360" w:lineRule="auto"/>
        <w:jc w:val="center"/>
        <w:rPr>
          <w:rFonts w:ascii="Times New Roman" w:hAnsi="Times New Roman" w:cs="Times New Roman"/>
          <w:b/>
          <w:sz w:val="24"/>
          <w:szCs w:val="24"/>
        </w:rPr>
      </w:pPr>
      <w:r w:rsidRPr="00301750">
        <w:rPr>
          <w:rFonts w:ascii="Times New Roman" w:hAnsi="Times New Roman" w:cs="Times New Roman"/>
          <w:b/>
          <w:sz w:val="24"/>
          <w:szCs w:val="24"/>
        </w:rPr>
        <w:t xml:space="preserve">A RESEARCH </w:t>
      </w:r>
      <w:r w:rsidR="006E3080" w:rsidRPr="00301750">
        <w:rPr>
          <w:rFonts w:ascii="Times New Roman" w:hAnsi="Times New Roman" w:cs="Times New Roman"/>
          <w:b/>
          <w:sz w:val="24"/>
          <w:szCs w:val="24"/>
        </w:rPr>
        <w:t>P</w:t>
      </w:r>
      <w:r w:rsidR="006E3080">
        <w:rPr>
          <w:rFonts w:ascii="Times New Roman" w:hAnsi="Times New Roman" w:cs="Times New Roman"/>
          <w:b/>
          <w:sz w:val="24"/>
          <w:szCs w:val="24"/>
        </w:rPr>
        <w:t xml:space="preserve">ROJECT </w:t>
      </w:r>
      <w:r w:rsidRPr="00301750">
        <w:rPr>
          <w:rFonts w:ascii="Times New Roman" w:hAnsi="Times New Roman" w:cs="Times New Roman"/>
          <w:b/>
          <w:sz w:val="24"/>
          <w:szCs w:val="24"/>
        </w:rPr>
        <w:t>SUBMITTED IN PARTIAL FULFILLMENT FOR TH</w:t>
      </w:r>
      <w:r w:rsidR="00D2392E">
        <w:rPr>
          <w:rFonts w:ascii="Times New Roman" w:hAnsi="Times New Roman" w:cs="Times New Roman"/>
          <w:b/>
          <w:sz w:val="24"/>
          <w:szCs w:val="24"/>
        </w:rPr>
        <w:t xml:space="preserve">E AWARD </w:t>
      </w:r>
      <w:r w:rsidR="00D662C8" w:rsidRPr="00301750">
        <w:rPr>
          <w:rFonts w:ascii="Times New Roman" w:hAnsi="Times New Roman" w:cs="Times New Roman"/>
          <w:b/>
          <w:sz w:val="24"/>
          <w:szCs w:val="24"/>
        </w:rPr>
        <w:t>OF</w:t>
      </w:r>
      <w:r w:rsidR="00B40E3E" w:rsidRPr="00301750">
        <w:rPr>
          <w:rFonts w:ascii="Times New Roman" w:hAnsi="Times New Roman" w:cs="Times New Roman"/>
          <w:b/>
          <w:sz w:val="24"/>
          <w:szCs w:val="24"/>
        </w:rPr>
        <w:t xml:space="preserve"> </w:t>
      </w:r>
      <w:r w:rsidR="00D662C8" w:rsidRPr="00301750">
        <w:rPr>
          <w:rFonts w:ascii="Times New Roman" w:hAnsi="Times New Roman" w:cs="Times New Roman"/>
          <w:b/>
          <w:sz w:val="24"/>
          <w:szCs w:val="24"/>
        </w:rPr>
        <w:t>DEGREE IN BACHELOR</w:t>
      </w:r>
      <w:r w:rsidRPr="00301750">
        <w:rPr>
          <w:rFonts w:ascii="Times New Roman" w:hAnsi="Times New Roman" w:cs="Times New Roman"/>
          <w:b/>
          <w:sz w:val="24"/>
          <w:szCs w:val="24"/>
        </w:rPr>
        <w:t xml:space="preserve"> OF PHARMACY OF </w:t>
      </w:r>
      <w:r w:rsidR="00B138F9">
        <w:rPr>
          <w:rFonts w:ascii="Times New Roman" w:hAnsi="Times New Roman" w:cs="Times New Roman"/>
          <w:b/>
          <w:sz w:val="24"/>
          <w:szCs w:val="24"/>
        </w:rPr>
        <w:t xml:space="preserve">MOUNT KENYA </w:t>
      </w:r>
      <w:r w:rsidR="00AC48C4" w:rsidRPr="00301750">
        <w:rPr>
          <w:rFonts w:ascii="Times New Roman" w:hAnsi="Times New Roman" w:cs="Times New Roman"/>
          <w:b/>
          <w:sz w:val="24"/>
          <w:szCs w:val="24"/>
        </w:rPr>
        <w:t>UNIVERSITY.</w:t>
      </w:r>
    </w:p>
    <w:p w:rsidR="00B40E3E" w:rsidRPr="00301750" w:rsidRDefault="00B40E3E" w:rsidP="00D2392E">
      <w:pPr>
        <w:spacing w:line="360" w:lineRule="auto"/>
        <w:jc w:val="center"/>
        <w:rPr>
          <w:rFonts w:ascii="Times New Roman" w:hAnsi="Times New Roman" w:cs="Times New Roman"/>
          <w:b/>
          <w:sz w:val="24"/>
          <w:szCs w:val="24"/>
        </w:rPr>
      </w:pPr>
    </w:p>
    <w:p w:rsidR="00B40E3E" w:rsidRPr="00301750" w:rsidRDefault="00B40E3E" w:rsidP="00D2392E">
      <w:pPr>
        <w:spacing w:line="360" w:lineRule="auto"/>
        <w:jc w:val="center"/>
        <w:rPr>
          <w:rFonts w:ascii="Times New Roman" w:hAnsi="Times New Roman" w:cs="Times New Roman"/>
          <w:b/>
          <w:sz w:val="24"/>
          <w:szCs w:val="24"/>
        </w:rPr>
      </w:pPr>
    </w:p>
    <w:p w:rsidR="00B40E3E" w:rsidRPr="00301750" w:rsidRDefault="00B40E3E" w:rsidP="00D2392E">
      <w:pPr>
        <w:spacing w:line="360" w:lineRule="auto"/>
        <w:jc w:val="center"/>
        <w:rPr>
          <w:rFonts w:ascii="Times New Roman" w:hAnsi="Times New Roman" w:cs="Times New Roman"/>
          <w:b/>
          <w:sz w:val="24"/>
          <w:szCs w:val="24"/>
        </w:rPr>
      </w:pPr>
    </w:p>
    <w:p w:rsidR="006E3080" w:rsidRPr="00301750" w:rsidRDefault="006E3080" w:rsidP="006E3080">
      <w:pPr>
        <w:spacing w:line="360" w:lineRule="auto"/>
        <w:jc w:val="center"/>
        <w:rPr>
          <w:rFonts w:ascii="Times New Roman" w:hAnsi="Times New Roman" w:cs="Times New Roman"/>
          <w:b/>
          <w:bCs/>
          <w:sz w:val="24"/>
          <w:szCs w:val="24"/>
        </w:rPr>
      </w:pPr>
      <w:r w:rsidRPr="00301750">
        <w:rPr>
          <w:rFonts w:ascii="Times New Roman" w:hAnsi="Times New Roman" w:cs="Times New Roman"/>
          <w:b/>
          <w:bCs/>
          <w:sz w:val="24"/>
          <w:szCs w:val="24"/>
        </w:rPr>
        <w:t>MOUNT KENYA UNIVERSITY</w:t>
      </w:r>
    </w:p>
    <w:p w:rsidR="006E3080" w:rsidRPr="00301750" w:rsidRDefault="006E3080" w:rsidP="006E3080">
      <w:pPr>
        <w:spacing w:line="360" w:lineRule="auto"/>
        <w:jc w:val="center"/>
        <w:rPr>
          <w:rFonts w:ascii="Times New Roman" w:hAnsi="Times New Roman" w:cs="Times New Roman"/>
          <w:b/>
          <w:bCs/>
          <w:sz w:val="24"/>
          <w:szCs w:val="24"/>
        </w:rPr>
      </w:pPr>
      <w:r w:rsidRPr="00301750">
        <w:rPr>
          <w:rFonts w:ascii="Times New Roman" w:hAnsi="Times New Roman" w:cs="Times New Roman"/>
          <w:b/>
          <w:bCs/>
          <w:sz w:val="24"/>
          <w:szCs w:val="24"/>
        </w:rPr>
        <w:t>COLLEGE OF HEALTH SCIENCES</w:t>
      </w:r>
    </w:p>
    <w:p w:rsidR="006E3080" w:rsidRPr="00301750" w:rsidRDefault="006E3080" w:rsidP="006E3080">
      <w:pPr>
        <w:spacing w:line="360" w:lineRule="auto"/>
        <w:jc w:val="center"/>
        <w:rPr>
          <w:rFonts w:ascii="Times New Roman" w:hAnsi="Times New Roman" w:cs="Times New Roman"/>
          <w:b/>
          <w:bCs/>
          <w:sz w:val="24"/>
          <w:szCs w:val="24"/>
        </w:rPr>
      </w:pPr>
      <w:r w:rsidRPr="00301750">
        <w:rPr>
          <w:rFonts w:ascii="Times New Roman" w:hAnsi="Times New Roman" w:cs="Times New Roman"/>
          <w:b/>
          <w:bCs/>
          <w:sz w:val="24"/>
          <w:szCs w:val="24"/>
        </w:rPr>
        <w:t>DEPARTMENT OF PH</w:t>
      </w:r>
      <w:r>
        <w:rPr>
          <w:rFonts w:ascii="Times New Roman" w:hAnsi="Times New Roman" w:cs="Times New Roman"/>
          <w:b/>
          <w:bCs/>
          <w:sz w:val="24"/>
          <w:szCs w:val="24"/>
        </w:rPr>
        <w:t>A</w:t>
      </w:r>
      <w:r w:rsidRPr="00301750">
        <w:rPr>
          <w:rFonts w:ascii="Times New Roman" w:hAnsi="Times New Roman" w:cs="Times New Roman"/>
          <w:b/>
          <w:bCs/>
          <w:sz w:val="24"/>
          <w:szCs w:val="24"/>
        </w:rPr>
        <w:t>RM</w:t>
      </w:r>
      <w:r>
        <w:rPr>
          <w:rFonts w:ascii="Times New Roman" w:hAnsi="Times New Roman" w:cs="Times New Roman"/>
          <w:b/>
          <w:bCs/>
          <w:sz w:val="24"/>
          <w:szCs w:val="24"/>
        </w:rPr>
        <w:t>A</w:t>
      </w:r>
      <w:r w:rsidRPr="00301750">
        <w:rPr>
          <w:rFonts w:ascii="Times New Roman" w:hAnsi="Times New Roman" w:cs="Times New Roman"/>
          <w:b/>
          <w:bCs/>
          <w:sz w:val="24"/>
          <w:szCs w:val="24"/>
        </w:rPr>
        <w:t xml:space="preserve">COGNOSY </w:t>
      </w:r>
      <w:r>
        <w:rPr>
          <w:rFonts w:ascii="Times New Roman" w:hAnsi="Times New Roman" w:cs="Times New Roman"/>
          <w:b/>
          <w:bCs/>
          <w:sz w:val="24"/>
          <w:szCs w:val="24"/>
        </w:rPr>
        <w:t>A</w:t>
      </w:r>
      <w:r w:rsidRPr="00301750">
        <w:rPr>
          <w:rFonts w:ascii="Times New Roman" w:hAnsi="Times New Roman" w:cs="Times New Roman"/>
          <w:b/>
          <w:bCs/>
          <w:sz w:val="24"/>
          <w:szCs w:val="24"/>
        </w:rPr>
        <w:t>ND PHARMACEUTICS</w:t>
      </w:r>
    </w:p>
    <w:p w:rsidR="00B40E3E" w:rsidRPr="00301750" w:rsidRDefault="00B40E3E" w:rsidP="00D2392E">
      <w:pPr>
        <w:spacing w:line="360" w:lineRule="auto"/>
        <w:jc w:val="center"/>
        <w:rPr>
          <w:rFonts w:ascii="Times New Roman" w:hAnsi="Times New Roman" w:cs="Times New Roman"/>
          <w:b/>
          <w:sz w:val="24"/>
          <w:szCs w:val="24"/>
        </w:rPr>
      </w:pPr>
    </w:p>
    <w:p w:rsidR="00B40E3E" w:rsidRDefault="00B40E3E" w:rsidP="00D2392E">
      <w:pPr>
        <w:spacing w:line="360" w:lineRule="auto"/>
        <w:jc w:val="center"/>
        <w:rPr>
          <w:rFonts w:ascii="Times New Roman" w:hAnsi="Times New Roman" w:cs="Times New Roman"/>
          <w:b/>
          <w:sz w:val="24"/>
          <w:szCs w:val="24"/>
        </w:rPr>
      </w:pPr>
    </w:p>
    <w:p w:rsidR="002A22A8" w:rsidRDefault="002A22A8" w:rsidP="00D2392E">
      <w:pPr>
        <w:spacing w:line="360" w:lineRule="auto"/>
        <w:jc w:val="center"/>
        <w:rPr>
          <w:rFonts w:ascii="Times New Roman" w:hAnsi="Times New Roman" w:cs="Times New Roman"/>
          <w:b/>
          <w:sz w:val="24"/>
          <w:szCs w:val="24"/>
        </w:rPr>
      </w:pPr>
    </w:p>
    <w:p w:rsidR="002A22A8" w:rsidRPr="00301750" w:rsidRDefault="002A22A8" w:rsidP="00D2392E">
      <w:pPr>
        <w:spacing w:line="360" w:lineRule="auto"/>
        <w:jc w:val="center"/>
        <w:rPr>
          <w:rFonts w:ascii="Times New Roman" w:hAnsi="Times New Roman" w:cs="Times New Roman"/>
          <w:b/>
          <w:sz w:val="24"/>
          <w:szCs w:val="24"/>
        </w:rPr>
      </w:pPr>
    </w:p>
    <w:p w:rsidR="00AC48C4" w:rsidRPr="00301750" w:rsidRDefault="006E3080" w:rsidP="00D2392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SEPTEMBER</w:t>
      </w:r>
      <w:r w:rsidR="002A22A8">
        <w:rPr>
          <w:rFonts w:ascii="Times New Roman" w:hAnsi="Times New Roman" w:cs="Times New Roman"/>
          <w:b/>
          <w:sz w:val="24"/>
          <w:szCs w:val="24"/>
        </w:rPr>
        <w:t xml:space="preserve"> 2021</w:t>
      </w:r>
      <w:r w:rsidR="00314CCE" w:rsidRPr="00301750">
        <w:rPr>
          <w:rFonts w:ascii="Times New Roman" w:hAnsi="Times New Roman" w:cs="Times New Roman"/>
          <w:sz w:val="24"/>
          <w:szCs w:val="24"/>
        </w:rPr>
        <w:br w:type="page"/>
      </w:r>
    </w:p>
    <w:p w:rsidR="00B40E3E" w:rsidRPr="002A22A8" w:rsidRDefault="00314CCE" w:rsidP="002A22A8">
      <w:pPr>
        <w:pStyle w:val="Heading1"/>
      </w:pPr>
      <w:bookmarkStart w:id="0" w:name="_Toc19275323"/>
      <w:bookmarkStart w:id="1" w:name="_Toc82510824"/>
      <w:r w:rsidRPr="00301750">
        <w:lastRenderedPageBreak/>
        <w:t>DECLARATION</w:t>
      </w:r>
      <w:bookmarkEnd w:id="0"/>
      <w:bookmarkEnd w:id="1"/>
    </w:p>
    <w:p w:rsidR="00314CCE" w:rsidRPr="00301750" w:rsidRDefault="004A06AD"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 Declaration by the Student</w:t>
      </w:r>
    </w:p>
    <w:p w:rsidR="003C31A6" w:rsidRPr="000D086E" w:rsidRDefault="003B6313"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I hereby declare that the project </w:t>
      </w:r>
      <w:r w:rsidR="006B4374" w:rsidRPr="00301750">
        <w:rPr>
          <w:rFonts w:ascii="Times New Roman" w:hAnsi="Times New Roman" w:cs="Times New Roman"/>
          <w:sz w:val="24"/>
          <w:szCs w:val="24"/>
        </w:rPr>
        <w:t>entitled</w:t>
      </w:r>
      <w:r w:rsidR="006B4374">
        <w:rPr>
          <w:rFonts w:ascii="Times New Roman" w:hAnsi="Times New Roman" w:cs="Times New Roman"/>
          <w:b/>
          <w:sz w:val="24"/>
          <w:szCs w:val="24"/>
        </w:rPr>
        <w:t xml:space="preserve"> </w:t>
      </w:r>
      <w:r w:rsidR="006B4374" w:rsidRPr="00301750">
        <w:rPr>
          <w:rFonts w:ascii="Times New Roman" w:hAnsi="Times New Roman" w:cs="Times New Roman"/>
          <w:b/>
          <w:sz w:val="24"/>
          <w:szCs w:val="24"/>
        </w:rPr>
        <w:t>‘‘ANTIBACTERIAL</w:t>
      </w:r>
      <w:r w:rsidR="00076E45" w:rsidRPr="00301750">
        <w:rPr>
          <w:rFonts w:ascii="Times New Roman" w:hAnsi="Times New Roman" w:cs="Times New Roman"/>
          <w:b/>
          <w:bCs/>
          <w:sz w:val="24"/>
          <w:szCs w:val="24"/>
        </w:rPr>
        <w:t xml:space="preserve"> ACTIVITY OF BRANDED HONEY PREPARATION (sold in THIKA town) ON SELECTED PRIORITY BACTERIAL STRAINS</w:t>
      </w:r>
      <w:r w:rsidR="004A06AD" w:rsidRPr="00301750">
        <w:rPr>
          <w:rFonts w:ascii="Times New Roman" w:hAnsi="Times New Roman" w:cs="Times New Roman"/>
          <w:b/>
          <w:sz w:val="24"/>
          <w:szCs w:val="24"/>
        </w:rPr>
        <w:t>’’</w:t>
      </w:r>
      <w:r w:rsidR="004A06AD" w:rsidRPr="00301750">
        <w:rPr>
          <w:rFonts w:ascii="Times New Roman" w:hAnsi="Times New Roman" w:cs="Times New Roman"/>
          <w:b/>
          <w:bCs/>
          <w:sz w:val="24"/>
          <w:szCs w:val="24"/>
        </w:rPr>
        <w:t xml:space="preserve"> </w:t>
      </w:r>
      <w:r w:rsidR="004A06AD" w:rsidRPr="000D086E">
        <w:rPr>
          <w:rFonts w:ascii="Times New Roman" w:hAnsi="Times New Roman" w:cs="Times New Roman"/>
          <w:bCs/>
          <w:sz w:val="24"/>
          <w:szCs w:val="24"/>
        </w:rPr>
        <w:t>in</w:t>
      </w:r>
      <w:r w:rsidRPr="00301750">
        <w:rPr>
          <w:rFonts w:ascii="Times New Roman" w:hAnsi="Times New Roman" w:cs="Times New Roman"/>
          <w:sz w:val="24"/>
          <w:szCs w:val="24"/>
        </w:rPr>
        <w:t xml:space="preserve"> partial fulfillment of the requirement for the award of the</w:t>
      </w:r>
      <w:r w:rsidR="000D086E">
        <w:rPr>
          <w:rFonts w:ascii="Times New Roman" w:hAnsi="Times New Roman" w:cs="Times New Roman"/>
          <w:sz w:val="24"/>
          <w:szCs w:val="24"/>
        </w:rPr>
        <w:t xml:space="preserve"> bachelor of pharmacy</w:t>
      </w:r>
      <w:r w:rsidRPr="00301750">
        <w:rPr>
          <w:rFonts w:ascii="Times New Roman" w:hAnsi="Times New Roman" w:cs="Times New Roman"/>
          <w:sz w:val="24"/>
          <w:szCs w:val="24"/>
        </w:rPr>
        <w:t xml:space="preserve"> degree</w:t>
      </w:r>
      <w:r w:rsidR="006B4374">
        <w:rPr>
          <w:rFonts w:ascii="Times New Roman" w:hAnsi="Times New Roman" w:cs="Times New Roman"/>
          <w:sz w:val="24"/>
          <w:szCs w:val="24"/>
        </w:rPr>
        <w:t>,</w:t>
      </w:r>
      <w:r w:rsidR="000D086E">
        <w:rPr>
          <w:rFonts w:ascii="Times New Roman" w:hAnsi="Times New Roman" w:cs="Times New Roman"/>
          <w:sz w:val="24"/>
          <w:szCs w:val="24"/>
        </w:rPr>
        <w:t xml:space="preserve"> </w:t>
      </w:r>
      <w:r w:rsidRPr="00301750">
        <w:rPr>
          <w:rFonts w:ascii="Times New Roman" w:hAnsi="Times New Roman" w:cs="Times New Roman"/>
          <w:sz w:val="24"/>
          <w:szCs w:val="24"/>
        </w:rPr>
        <w:t xml:space="preserve">is a </w:t>
      </w:r>
      <w:r w:rsidR="006B4374" w:rsidRPr="00301750">
        <w:rPr>
          <w:rFonts w:ascii="Times New Roman" w:hAnsi="Times New Roman" w:cs="Times New Roman"/>
          <w:sz w:val="24"/>
          <w:szCs w:val="24"/>
        </w:rPr>
        <w:t xml:space="preserve">work </w:t>
      </w:r>
      <w:r w:rsidRPr="00301750">
        <w:rPr>
          <w:rFonts w:ascii="Times New Roman" w:hAnsi="Times New Roman" w:cs="Times New Roman"/>
          <w:sz w:val="24"/>
          <w:szCs w:val="24"/>
        </w:rPr>
        <w:t>project carried out by me under the guidance of</w:t>
      </w:r>
      <w:r w:rsidR="000D086E">
        <w:rPr>
          <w:rFonts w:ascii="Times New Roman" w:hAnsi="Times New Roman" w:cs="Times New Roman"/>
          <w:sz w:val="24"/>
          <w:szCs w:val="24"/>
        </w:rPr>
        <w:t xml:space="preserve">           </w:t>
      </w:r>
      <w:r w:rsidR="00B40E3E" w:rsidRPr="00301750">
        <w:rPr>
          <w:rFonts w:ascii="Times New Roman" w:hAnsi="Times New Roman" w:cs="Times New Roman"/>
          <w:sz w:val="24"/>
          <w:szCs w:val="24"/>
        </w:rPr>
        <w:t xml:space="preserve"> </w:t>
      </w:r>
      <w:r w:rsidR="006F395F" w:rsidRPr="00301750">
        <w:rPr>
          <w:rFonts w:ascii="Times New Roman" w:hAnsi="Times New Roman" w:cs="Times New Roman"/>
          <w:b/>
          <w:sz w:val="24"/>
          <w:szCs w:val="24"/>
        </w:rPr>
        <w:t xml:space="preserve">Dr. JAMES </w:t>
      </w:r>
      <w:r w:rsidR="006B4374" w:rsidRPr="00301750">
        <w:rPr>
          <w:rFonts w:ascii="Times New Roman" w:hAnsi="Times New Roman" w:cs="Times New Roman"/>
          <w:b/>
          <w:sz w:val="24"/>
          <w:szCs w:val="24"/>
        </w:rPr>
        <w:t>MEROKA</w:t>
      </w:r>
      <w:r w:rsidR="006B4374" w:rsidRPr="00301750">
        <w:rPr>
          <w:rFonts w:ascii="Times New Roman" w:hAnsi="Times New Roman" w:cs="Times New Roman"/>
          <w:sz w:val="24"/>
          <w:szCs w:val="24"/>
        </w:rPr>
        <w:t>.</w:t>
      </w:r>
      <w:r w:rsidR="006B4374">
        <w:rPr>
          <w:rFonts w:ascii="Times New Roman" w:hAnsi="Times New Roman" w:cs="Times New Roman"/>
          <w:sz w:val="24"/>
          <w:szCs w:val="24"/>
        </w:rPr>
        <w:t xml:space="preserve"> I</w:t>
      </w:r>
      <w:r w:rsidRPr="00301750">
        <w:rPr>
          <w:rFonts w:ascii="Times New Roman" w:hAnsi="Times New Roman" w:cs="Times New Roman"/>
          <w:sz w:val="24"/>
          <w:szCs w:val="24"/>
        </w:rPr>
        <w:t xml:space="preserve"> further declare that the work reported in this project has not been submitted and will not be</w:t>
      </w:r>
      <w:r w:rsidR="006B4374">
        <w:rPr>
          <w:rFonts w:ascii="Times New Roman" w:hAnsi="Times New Roman" w:cs="Times New Roman"/>
          <w:sz w:val="24"/>
          <w:szCs w:val="24"/>
        </w:rPr>
        <w:t xml:space="preserve"> </w:t>
      </w:r>
      <w:r w:rsidRPr="00301750">
        <w:rPr>
          <w:rFonts w:ascii="Times New Roman" w:hAnsi="Times New Roman" w:cs="Times New Roman"/>
          <w:sz w:val="24"/>
          <w:szCs w:val="24"/>
        </w:rPr>
        <w:t>submitted</w:t>
      </w:r>
      <w:r w:rsidR="006B4374">
        <w:rPr>
          <w:rFonts w:ascii="Times New Roman" w:hAnsi="Times New Roman" w:cs="Times New Roman"/>
          <w:sz w:val="24"/>
          <w:szCs w:val="24"/>
        </w:rPr>
        <w:t xml:space="preserve"> </w:t>
      </w:r>
      <w:r w:rsidRPr="00301750">
        <w:rPr>
          <w:rFonts w:ascii="Times New Roman" w:hAnsi="Times New Roman" w:cs="Times New Roman"/>
          <w:sz w:val="24"/>
          <w:szCs w:val="24"/>
        </w:rPr>
        <w:t>either in part or in full, for the award of any other degree in this institute or any other institute or university.</w:t>
      </w:r>
    </w:p>
    <w:p w:rsidR="00314CCE" w:rsidRPr="00301750" w:rsidRDefault="00314CCE" w:rsidP="00D2392E">
      <w:pPr>
        <w:spacing w:line="360" w:lineRule="auto"/>
        <w:jc w:val="both"/>
        <w:rPr>
          <w:rFonts w:ascii="Times New Roman" w:hAnsi="Times New Roman" w:cs="Times New Roman"/>
          <w:b/>
          <w:bCs/>
          <w:sz w:val="24"/>
          <w:szCs w:val="24"/>
        </w:rPr>
      </w:pPr>
      <w:r w:rsidRPr="00301750">
        <w:rPr>
          <w:rFonts w:ascii="Times New Roman" w:hAnsi="Times New Roman" w:cs="Times New Roman"/>
          <w:sz w:val="24"/>
          <w:szCs w:val="24"/>
        </w:rPr>
        <w:t>.</w:t>
      </w:r>
    </w:p>
    <w:p w:rsidR="00314CCE" w:rsidRPr="00301750" w:rsidRDefault="00314CCE"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Sign ____________________</w:t>
      </w:r>
      <w:r w:rsidRPr="00301750">
        <w:rPr>
          <w:rFonts w:ascii="Times New Roman" w:hAnsi="Times New Roman" w:cs="Times New Roman"/>
          <w:b/>
          <w:sz w:val="24"/>
          <w:szCs w:val="24"/>
        </w:rPr>
        <w:tab/>
        <w:t>Date _____________</w:t>
      </w:r>
    </w:p>
    <w:p w:rsidR="005F5E05" w:rsidRDefault="005F5E05" w:rsidP="00D2392E">
      <w:pPr>
        <w:spacing w:line="360" w:lineRule="auto"/>
        <w:jc w:val="both"/>
        <w:rPr>
          <w:rFonts w:ascii="Times New Roman" w:hAnsi="Times New Roman" w:cs="Times New Roman"/>
          <w:b/>
          <w:sz w:val="24"/>
          <w:szCs w:val="24"/>
        </w:rPr>
      </w:pPr>
    </w:p>
    <w:p w:rsidR="003C31A6" w:rsidRPr="00301750" w:rsidRDefault="003C31A6"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PRINCE KAMANZI</w:t>
      </w:r>
    </w:p>
    <w:p w:rsidR="003C31A6" w:rsidRPr="00301750" w:rsidRDefault="003C31A6"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BPHARM/2016/56566</w:t>
      </w:r>
    </w:p>
    <w:p w:rsidR="00076E45" w:rsidRPr="00301750" w:rsidRDefault="00076E45"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D</w:t>
      </w:r>
      <w:r w:rsidR="004A06AD" w:rsidRPr="00301750">
        <w:rPr>
          <w:rFonts w:ascii="Times New Roman" w:hAnsi="Times New Roman" w:cs="Times New Roman"/>
          <w:b/>
          <w:sz w:val="24"/>
          <w:szCs w:val="24"/>
        </w:rPr>
        <w:t>eclaration by the supervisor</w:t>
      </w:r>
    </w:p>
    <w:p w:rsidR="00076E45" w:rsidRPr="00301750" w:rsidRDefault="00076E45" w:rsidP="00D2392E">
      <w:pPr>
        <w:spacing w:after="0" w:line="360" w:lineRule="auto"/>
        <w:jc w:val="both"/>
        <w:rPr>
          <w:rFonts w:ascii="Times New Roman" w:eastAsia="Times New Roman" w:hAnsi="Times New Roman" w:cs="Times New Roman"/>
          <w:color w:val="000000" w:themeColor="text1"/>
          <w:sz w:val="24"/>
          <w:szCs w:val="24"/>
        </w:rPr>
      </w:pPr>
      <w:r w:rsidRPr="00301750">
        <w:rPr>
          <w:rFonts w:ascii="Times New Roman" w:eastAsia="Times New Roman" w:hAnsi="Times New Roman" w:cs="Times New Roman"/>
          <w:color w:val="000000" w:themeColor="text1"/>
          <w:sz w:val="24"/>
          <w:szCs w:val="24"/>
        </w:rPr>
        <w:t>This research project has been submitted with my approval as The Mount Kenya University Supervisor.</w:t>
      </w:r>
    </w:p>
    <w:p w:rsidR="003C31A6" w:rsidRPr="00301750" w:rsidRDefault="003C31A6" w:rsidP="00D2392E">
      <w:pPr>
        <w:spacing w:after="0" w:line="360" w:lineRule="auto"/>
        <w:jc w:val="both"/>
        <w:rPr>
          <w:rFonts w:ascii="Times New Roman" w:eastAsia="Times New Roman" w:hAnsi="Times New Roman" w:cs="Times New Roman"/>
          <w:color w:val="000000" w:themeColor="text1"/>
          <w:sz w:val="24"/>
          <w:szCs w:val="24"/>
        </w:rPr>
      </w:pPr>
    </w:p>
    <w:p w:rsidR="00314CCE" w:rsidRPr="00301750" w:rsidRDefault="00314CCE"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Sign ____________________</w:t>
      </w:r>
      <w:r w:rsidRPr="00301750">
        <w:rPr>
          <w:rFonts w:ascii="Times New Roman" w:hAnsi="Times New Roman" w:cs="Times New Roman"/>
          <w:b/>
          <w:sz w:val="24"/>
          <w:szCs w:val="24"/>
        </w:rPr>
        <w:tab/>
        <w:t>Date _____________</w:t>
      </w:r>
    </w:p>
    <w:p w:rsidR="005F5E05" w:rsidRDefault="005F5E05" w:rsidP="00D2392E">
      <w:pPr>
        <w:spacing w:line="360" w:lineRule="auto"/>
        <w:jc w:val="both"/>
        <w:rPr>
          <w:rFonts w:ascii="Times New Roman" w:hAnsi="Times New Roman" w:cs="Times New Roman"/>
          <w:b/>
          <w:sz w:val="24"/>
          <w:szCs w:val="24"/>
        </w:rPr>
      </w:pPr>
    </w:p>
    <w:p w:rsidR="003C31A6" w:rsidRPr="00301750" w:rsidRDefault="006B4374"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DR. JAMES</w:t>
      </w:r>
      <w:r w:rsidR="003C31A6" w:rsidRPr="00301750">
        <w:rPr>
          <w:rFonts w:ascii="Times New Roman" w:hAnsi="Times New Roman" w:cs="Times New Roman"/>
          <w:b/>
          <w:sz w:val="24"/>
          <w:szCs w:val="24"/>
        </w:rPr>
        <w:t xml:space="preserve"> MEROKA</w:t>
      </w:r>
    </w:p>
    <w:p w:rsidR="00314CCE" w:rsidRPr="00301750" w:rsidRDefault="00314CCE"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br w:type="page"/>
      </w:r>
    </w:p>
    <w:p w:rsidR="00B40E3E" w:rsidRPr="00D2392E" w:rsidRDefault="00314CCE" w:rsidP="00D2392E">
      <w:pPr>
        <w:pStyle w:val="Heading1"/>
      </w:pPr>
      <w:bookmarkStart w:id="2" w:name="_Toc19275324"/>
      <w:bookmarkStart w:id="3" w:name="_Toc82510825"/>
      <w:r w:rsidRPr="00301750">
        <w:lastRenderedPageBreak/>
        <w:t>DEDICATION</w:t>
      </w:r>
      <w:bookmarkEnd w:id="2"/>
      <w:bookmarkEnd w:id="3"/>
    </w:p>
    <w:p w:rsidR="00B65643" w:rsidRPr="00301750" w:rsidRDefault="0053043D"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I </w:t>
      </w:r>
      <w:r w:rsidR="009F46B8" w:rsidRPr="00301750">
        <w:rPr>
          <w:rFonts w:ascii="Times New Roman" w:hAnsi="Times New Roman" w:cs="Times New Roman"/>
          <w:sz w:val="24"/>
          <w:szCs w:val="24"/>
        </w:rPr>
        <w:t>wholeheartedly dedicate</w:t>
      </w:r>
      <w:r w:rsidRPr="00301750">
        <w:rPr>
          <w:rFonts w:ascii="Times New Roman" w:hAnsi="Times New Roman" w:cs="Times New Roman"/>
          <w:sz w:val="24"/>
          <w:szCs w:val="24"/>
        </w:rPr>
        <w:t xml:space="preserve"> this project to my beloved parents</w:t>
      </w:r>
      <w:r w:rsidR="009F46B8" w:rsidRPr="00301750">
        <w:rPr>
          <w:rFonts w:ascii="Times New Roman" w:hAnsi="Times New Roman" w:cs="Times New Roman"/>
          <w:sz w:val="24"/>
          <w:szCs w:val="24"/>
        </w:rPr>
        <w:t xml:space="preserve"> </w:t>
      </w:r>
      <w:r w:rsidR="009F46B8" w:rsidRPr="00301750">
        <w:rPr>
          <w:rFonts w:ascii="Times New Roman" w:hAnsi="Times New Roman" w:cs="Times New Roman"/>
          <w:b/>
          <w:sz w:val="24"/>
          <w:szCs w:val="24"/>
        </w:rPr>
        <w:t>HATANGIMBABAZI Eugene</w:t>
      </w:r>
      <w:r w:rsidR="009F46B8" w:rsidRPr="00301750">
        <w:rPr>
          <w:rFonts w:ascii="Times New Roman" w:hAnsi="Times New Roman" w:cs="Times New Roman"/>
          <w:sz w:val="24"/>
          <w:szCs w:val="24"/>
        </w:rPr>
        <w:t xml:space="preserve"> and </w:t>
      </w:r>
      <w:r w:rsidR="009F46B8" w:rsidRPr="00301750">
        <w:rPr>
          <w:rFonts w:ascii="Times New Roman" w:hAnsi="Times New Roman" w:cs="Times New Roman"/>
          <w:b/>
          <w:sz w:val="24"/>
          <w:szCs w:val="24"/>
        </w:rPr>
        <w:t>MUKAKAMANZI Christine</w:t>
      </w:r>
      <w:r w:rsidRPr="00301750">
        <w:rPr>
          <w:rFonts w:ascii="Times New Roman" w:hAnsi="Times New Roman" w:cs="Times New Roman"/>
          <w:sz w:val="24"/>
          <w:szCs w:val="24"/>
        </w:rPr>
        <w:t xml:space="preserve">, who have been my source of </w:t>
      </w:r>
      <w:r w:rsidR="000A1790" w:rsidRPr="00301750">
        <w:rPr>
          <w:rFonts w:ascii="Times New Roman" w:hAnsi="Times New Roman" w:cs="Times New Roman"/>
          <w:sz w:val="24"/>
          <w:szCs w:val="24"/>
        </w:rPr>
        <w:t xml:space="preserve">inspiration, who have </w:t>
      </w:r>
      <w:r w:rsidR="009F46B8" w:rsidRPr="00301750">
        <w:rPr>
          <w:rFonts w:ascii="Times New Roman" w:hAnsi="Times New Roman" w:cs="Times New Roman"/>
          <w:sz w:val="24"/>
          <w:szCs w:val="24"/>
        </w:rPr>
        <w:t>encouraged me</w:t>
      </w:r>
      <w:r w:rsidR="000A1790" w:rsidRPr="00301750">
        <w:rPr>
          <w:rFonts w:ascii="Times New Roman" w:hAnsi="Times New Roman" w:cs="Times New Roman"/>
          <w:sz w:val="24"/>
          <w:szCs w:val="24"/>
        </w:rPr>
        <w:t xml:space="preserve"> all the way and their </w:t>
      </w:r>
      <w:r w:rsidR="009F46B8" w:rsidRPr="00301750">
        <w:rPr>
          <w:rFonts w:ascii="Times New Roman" w:hAnsi="Times New Roman" w:cs="Times New Roman"/>
          <w:sz w:val="24"/>
          <w:szCs w:val="24"/>
        </w:rPr>
        <w:t>encouragement has</w:t>
      </w:r>
      <w:r w:rsidR="00B65643" w:rsidRPr="00301750">
        <w:rPr>
          <w:rFonts w:ascii="Times New Roman" w:hAnsi="Times New Roman" w:cs="Times New Roman"/>
          <w:sz w:val="24"/>
          <w:szCs w:val="24"/>
        </w:rPr>
        <w:t xml:space="preserve"> made sure that </w:t>
      </w:r>
      <w:r w:rsidR="006B4374" w:rsidRPr="00301750">
        <w:rPr>
          <w:rFonts w:ascii="Times New Roman" w:hAnsi="Times New Roman" w:cs="Times New Roman"/>
          <w:sz w:val="24"/>
          <w:szCs w:val="24"/>
        </w:rPr>
        <w:t>I</w:t>
      </w:r>
      <w:r w:rsidR="000A1790" w:rsidRPr="00301750">
        <w:rPr>
          <w:rFonts w:ascii="Times New Roman" w:hAnsi="Times New Roman" w:cs="Times New Roman"/>
          <w:sz w:val="24"/>
          <w:szCs w:val="24"/>
        </w:rPr>
        <w:t xml:space="preserve"> give it all</w:t>
      </w:r>
      <w:r w:rsidR="00B65643" w:rsidRPr="00301750">
        <w:rPr>
          <w:rFonts w:ascii="Times New Roman" w:hAnsi="Times New Roman" w:cs="Times New Roman"/>
          <w:sz w:val="24"/>
          <w:szCs w:val="24"/>
        </w:rPr>
        <w:t xml:space="preserve"> it takes to finish that which </w:t>
      </w:r>
      <w:r w:rsidR="006B4374" w:rsidRPr="00301750">
        <w:rPr>
          <w:rFonts w:ascii="Times New Roman" w:hAnsi="Times New Roman" w:cs="Times New Roman"/>
          <w:sz w:val="24"/>
          <w:szCs w:val="24"/>
        </w:rPr>
        <w:t>I</w:t>
      </w:r>
      <w:r w:rsidR="000A1790" w:rsidRPr="00301750">
        <w:rPr>
          <w:rFonts w:ascii="Times New Roman" w:hAnsi="Times New Roman" w:cs="Times New Roman"/>
          <w:sz w:val="24"/>
          <w:szCs w:val="24"/>
        </w:rPr>
        <w:t xml:space="preserve"> have started.</w:t>
      </w:r>
    </w:p>
    <w:p w:rsidR="006B4374" w:rsidRDefault="0053043D"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To my brother,</w:t>
      </w:r>
      <w:r w:rsidR="000A1790" w:rsidRPr="00301750">
        <w:rPr>
          <w:rFonts w:ascii="Times New Roman" w:hAnsi="Times New Roman" w:cs="Times New Roman"/>
          <w:sz w:val="24"/>
          <w:szCs w:val="24"/>
        </w:rPr>
        <w:t xml:space="preserve"> </w:t>
      </w:r>
      <w:r w:rsidRPr="00301750">
        <w:rPr>
          <w:rFonts w:ascii="Times New Roman" w:hAnsi="Times New Roman" w:cs="Times New Roman"/>
          <w:sz w:val="24"/>
          <w:szCs w:val="24"/>
        </w:rPr>
        <w:t>sisters,</w:t>
      </w:r>
      <w:r w:rsidR="000A1790" w:rsidRPr="00301750">
        <w:rPr>
          <w:rFonts w:ascii="Times New Roman" w:hAnsi="Times New Roman" w:cs="Times New Roman"/>
          <w:sz w:val="24"/>
          <w:szCs w:val="24"/>
        </w:rPr>
        <w:t xml:space="preserve"> </w:t>
      </w:r>
      <w:r w:rsidRPr="00301750">
        <w:rPr>
          <w:rFonts w:ascii="Times New Roman" w:hAnsi="Times New Roman" w:cs="Times New Roman"/>
          <w:sz w:val="24"/>
          <w:szCs w:val="24"/>
        </w:rPr>
        <w:t>relatives,</w:t>
      </w:r>
      <w:r w:rsidR="000A1790" w:rsidRPr="00301750">
        <w:rPr>
          <w:rFonts w:ascii="Times New Roman" w:hAnsi="Times New Roman" w:cs="Times New Roman"/>
          <w:sz w:val="24"/>
          <w:szCs w:val="24"/>
        </w:rPr>
        <w:t xml:space="preserve"> friends</w:t>
      </w:r>
      <w:r w:rsidR="007C2E4B">
        <w:rPr>
          <w:rFonts w:ascii="Times New Roman" w:hAnsi="Times New Roman" w:cs="Times New Roman"/>
          <w:sz w:val="24"/>
          <w:szCs w:val="24"/>
        </w:rPr>
        <w:t xml:space="preserve"> </w:t>
      </w:r>
      <w:r w:rsidRPr="00301750">
        <w:rPr>
          <w:rFonts w:ascii="Times New Roman" w:hAnsi="Times New Roman" w:cs="Times New Roman"/>
          <w:sz w:val="24"/>
          <w:szCs w:val="24"/>
        </w:rPr>
        <w:t xml:space="preserve">and classmates for </w:t>
      </w:r>
      <w:r w:rsidR="009F46B8" w:rsidRPr="00301750">
        <w:rPr>
          <w:rFonts w:ascii="Times New Roman" w:hAnsi="Times New Roman" w:cs="Times New Roman"/>
          <w:sz w:val="24"/>
          <w:szCs w:val="24"/>
        </w:rPr>
        <w:t xml:space="preserve">being there </w:t>
      </w:r>
      <w:r w:rsidRPr="00301750">
        <w:rPr>
          <w:rFonts w:ascii="Times New Roman" w:hAnsi="Times New Roman" w:cs="Times New Roman"/>
          <w:sz w:val="24"/>
          <w:szCs w:val="24"/>
        </w:rPr>
        <w:t xml:space="preserve">for me through the bachelor </w:t>
      </w:r>
      <w:r w:rsidR="000A1790" w:rsidRPr="00301750">
        <w:rPr>
          <w:rFonts w:ascii="Times New Roman" w:hAnsi="Times New Roman" w:cs="Times New Roman"/>
          <w:sz w:val="24"/>
          <w:szCs w:val="24"/>
        </w:rPr>
        <w:t xml:space="preserve">program. </w:t>
      </w:r>
    </w:p>
    <w:p w:rsidR="0053043D" w:rsidRPr="00301750" w:rsidRDefault="000A1790"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w:t>
      </w:r>
      <w:r w:rsidR="0053043D" w:rsidRPr="00301750">
        <w:rPr>
          <w:rFonts w:ascii="Times New Roman" w:hAnsi="Times New Roman" w:cs="Times New Roman"/>
          <w:sz w:val="24"/>
          <w:szCs w:val="24"/>
        </w:rPr>
        <w:t xml:space="preserve">ll of you have been my best </w:t>
      </w:r>
      <w:r w:rsidRPr="00301750">
        <w:rPr>
          <w:rFonts w:ascii="Times New Roman" w:hAnsi="Times New Roman" w:cs="Times New Roman"/>
          <w:sz w:val="24"/>
          <w:szCs w:val="24"/>
        </w:rPr>
        <w:t>cheerleader.</w:t>
      </w:r>
    </w:p>
    <w:p w:rsidR="000831ED" w:rsidRPr="00301750" w:rsidRDefault="0053043D"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Above </w:t>
      </w:r>
      <w:r w:rsidR="009F46B8" w:rsidRPr="00301750">
        <w:rPr>
          <w:rFonts w:ascii="Times New Roman" w:hAnsi="Times New Roman" w:cs="Times New Roman"/>
          <w:sz w:val="24"/>
          <w:szCs w:val="24"/>
        </w:rPr>
        <w:t>all, I</w:t>
      </w:r>
      <w:r w:rsidRPr="00301750">
        <w:rPr>
          <w:rFonts w:ascii="Times New Roman" w:hAnsi="Times New Roman" w:cs="Times New Roman"/>
          <w:sz w:val="24"/>
          <w:szCs w:val="24"/>
        </w:rPr>
        <w:t xml:space="preserve"> dedicate </w:t>
      </w:r>
      <w:r w:rsidR="000A1790" w:rsidRPr="00301750">
        <w:rPr>
          <w:rFonts w:ascii="Times New Roman" w:hAnsi="Times New Roman" w:cs="Times New Roman"/>
          <w:sz w:val="24"/>
          <w:szCs w:val="24"/>
        </w:rPr>
        <w:t xml:space="preserve">this </w:t>
      </w:r>
      <w:r w:rsidR="009F46B8" w:rsidRPr="00301750">
        <w:rPr>
          <w:rFonts w:ascii="Times New Roman" w:hAnsi="Times New Roman" w:cs="Times New Roman"/>
          <w:sz w:val="24"/>
          <w:szCs w:val="24"/>
        </w:rPr>
        <w:t>project to</w:t>
      </w:r>
      <w:r w:rsidR="000A1790" w:rsidRPr="00301750">
        <w:rPr>
          <w:rFonts w:ascii="Times New Roman" w:hAnsi="Times New Roman" w:cs="Times New Roman"/>
          <w:sz w:val="24"/>
          <w:szCs w:val="24"/>
        </w:rPr>
        <w:t xml:space="preserve"> the </w:t>
      </w:r>
      <w:r w:rsidR="009F46B8" w:rsidRPr="00301750">
        <w:rPr>
          <w:rFonts w:ascii="Times New Roman" w:hAnsi="Times New Roman" w:cs="Times New Roman"/>
          <w:sz w:val="24"/>
          <w:szCs w:val="24"/>
        </w:rPr>
        <w:t>Almighty</w:t>
      </w:r>
      <w:r w:rsidR="000A1790" w:rsidRPr="00301750">
        <w:rPr>
          <w:rFonts w:ascii="Times New Roman" w:hAnsi="Times New Roman" w:cs="Times New Roman"/>
          <w:sz w:val="24"/>
          <w:szCs w:val="24"/>
        </w:rPr>
        <w:t xml:space="preserve"> God. Finishing this manuscript is a great opportunity to express my wholehearted </w:t>
      </w:r>
      <w:r w:rsidR="009F46B8" w:rsidRPr="00301750">
        <w:rPr>
          <w:rFonts w:ascii="Times New Roman" w:hAnsi="Times New Roman" w:cs="Times New Roman"/>
          <w:sz w:val="24"/>
          <w:szCs w:val="24"/>
        </w:rPr>
        <w:t>thanks</w:t>
      </w:r>
      <w:r w:rsidR="000A1790" w:rsidRPr="00301750">
        <w:rPr>
          <w:rFonts w:ascii="Times New Roman" w:hAnsi="Times New Roman" w:cs="Times New Roman"/>
          <w:sz w:val="24"/>
          <w:szCs w:val="24"/>
        </w:rPr>
        <w:t xml:space="preserve"> and many </w:t>
      </w:r>
      <w:r w:rsidR="006B4374" w:rsidRPr="00301750">
        <w:rPr>
          <w:rFonts w:ascii="Times New Roman" w:hAnsi="Times New Roman" w:cs="Times New Roman"/>
          <w:sz w:val="24"/>
          <w:szCs w:val="24"/>
        </w:rPr>
        <w:t>praises</w:t>
      </w:r>
      <w:r w:rsidR="000A1790" w:rsidRPr="00301750">
        <w:rPr>
          <w:rFonts w:ascii="Times New Roman" w:hAnsi="Times New Roman" w:cs="Times New Roman"/>
          <w:sz w:val="24"/>
          <w:szCs w:val="24"/>
        </w:rPr>
        <w:t xml:space="preserve"> to him.</w:t>
      </w:r>
    </w:p>
    <w:p w:rsidR="00B92F7D" w:rsidRPr="00301750" w:rsidRDefault="00B92F7D" w:rsidP="00301750">
      <w:pPr>
        <w:spacing w:after="200" w:line="360" w:lineRule="auto"/>
        <w:rPr>
          <w:rFonts w:ascii="Times New Roman" w:hAnsi="Times New Roman" w:cs="Times New Roman"/>
          <w:b/>
          <w:bCs/>
          <w:sz w:val="24"/>
          <w:szCs w:val="24"/>
        </w:rPr>
      </w:pPr>
      <w:r w:rsidRPr="00301750">
        <w:rPr>
          <w:rFonts w:ascii="Times New Roman" w:hAnsi="Times New Roman" w:cs="Times New Roman"/>
          <w:b/>
          <w:bCs/>
          <w:sz w:val="24"/>
          <w:szCs w:val="24"/>
        </w:rPr>
        <w:br w:type="page"/>
      </w:r>
    </w:p>
    <w:p w:rsidR="00B40E3E" w:rsidRPr="00D2392E" w:rsidRDefault="00D662C8" w:rsidP="00D2392E">
      <w:pPr>
        <w:pStyle w:val="Heading1"/>
      </w:pPr>
      <w:bookmarkStart w:id="4" w:name="_Toc82510826"/>
      <w:r w:rsidRPr="00301750">
        <w:lastRenderedPageBreak/>
        <w:t>ACKNOWLEDGEMENT</w:t>
      </w:r>
      <w:bookmarkEnd w:id="4"/>
      <w:r w:rsidRPr="00301750">
        <w:t xml:space="preserve"> </w:t>
      </w:r>
    </w:p>
    <w:p w:rsidR="00D03F24" w:rsidRPr="00301750" w:rsidRDefault="00D662C8" w:rsidP="00D2392E">
      <w:pPr>
        <w:spacing w:line="360" w:lineRule="auto"/>
        <w:jc w:val="both"/>
        <w:rPr>
          <w:rFonts w:ascii="Times New Roman" w:hAnsi="Times New Roman" w:cs="Times New Roman"/>
          <w:bCs/>
          <w:sz w:val="24"/>
          <w:szCs w:val="24"/>
        </w:rPr>
      </w:pPr>
      <w:r w:rsidRPr="00301750">
        <w:rPr>
          <w:rFonts w:ascii="Times New Roman" w:hAnsi="Times New Roman" w:cs="Times New Roman"/>
          <w:bCs/>
          <w:sz w:val="24"/>
          <w:szCs w:val="24"/>
        </w:rPr>
        <w:t xml:space="preserve">I would like to express </w:t>
      </w:r>
      <w:r w:rsidR="003C31A6" w:rsidRPr="00301750">
        <w:rPr>
          <w:rFonts w:ascii="Times New Roman" w:hAnsi="Times New Roman" w:cs="Times New Roman"/>
          <w:bCs/>
          <w:sz w:val="24"/>
          <w:szCs w:val="24"/>
        </w:rPr>
        <w:t>m</w:t>
      </w:r>
      <w:r w:rsidRPr="00301750">
        <w:rPr>
          <w:rFonts w:ascii="Times New Roman" w:hAnsi="Times New Roman" w:cs="Times New Roman"/>
          <w:bCs/>
          <w:sz w:val="24"/>
          <w:szCs w:val="24"/>
        </w:rPr>
        <w:t>y special thank</w:t>
      </w:r>
      <w:r w:rsidR="00543F82" w:rsidRPr="00301750">
        <w:rPr>
          <w:rFonts w:ascii="Times New Roman" w:hAnsi="Times New Roman" w:cs="Times New Roman"/>
          <w:bCs/>
          <w:sz w:val="24"/>
          <w:szCs w:val="24"/>
        </w:rPr>
        <w:t xml:space="preserve">s of gratitude to my supervisor </w:t>
      </w:r>
      <w:r w:rsidR="00543F82" w:rsidRPr="00301750">
        <w:rPr>
          <w:rFonts w:ascii="Times New Roman" w:hAnsi="Times New Roman" w:cs="Times New Roman"/>
          <w:b/>
          <w:bCs/>
          <w:sz w:val="24"/>
          <w:szCs w:val="24"/>
        </w:rPr>
        <w:t>Dr</w:t>
      </w:r>
      <w:r w:rsidR="00B65643" w:rsidRPr="00301750">
        <w:rPr>
          <w:rFonts w:ascii="Times New Roman" w:hAnsi="Times New Roman" w:cs="Times New Roman"/>
          <w:b/>
          <w:bCs/>
          <w:sz w:val="24"/>
          <w:szCs w:val="24"/>
        </w:rPr>
        <w:t>.</w:t>
      </w:r>
      <w:r w:rsidR="00543F82" w:rsidRPr="00301750">
        <w:rPr>
          <w:rFonts w:ascii="Times New Roman" w:hAnsi="Times New Roman" w:cs="Times New Roman"/>
          <w:b/>
          <w:bCs/>
          <w:sz w:val="24"/>
          <w:szCs w:val="24"/>
        </w:rPr>
        <w:t xml:space="preserve"> JAMES MEROKA</w:t>
      </w:r>
      <w:r w:rsidR="008B082D" w:rsidRPr="00301750">
        <w:rPr>
          <w:rFonts w:ascii="Times New Roman" w:hAnsi="Times New Roman" w:cs="Times New Roman"/>
          <w:bCs/>
          <w:sz w:val="24"/>
          <w:szCs w:val="24"/>
        </w:rPr>
        <w:t xml:space="preserve"> and my </w:t>
      </w:r>
      <w:r w:rsidR="008B082D" w:rsidRPr="00301750">
        <w:rPr>
          <w:rFonts w:ascii="Times New Roman" w:eastAsia="Times New Roman" w:hAnsi="Times New Roman" w:cs="Times New Roman"/>
          <w:bCs/>
          <w:color w:val="000000"/>
          <w:kern w:val="2"/>
          <w:sz w:val="24"/>
          <w:szCs w:val="24"/>
        </w:rPr>
        <w:t>laboratory technician</w:t>
      </w:r>
      <w:r w:rsidR="00B65643" w:rsidRPr="00301750">
        <w:rPr>
          <w:rFonts w:ascii="Times New Roman" w:eastAsia="Times New Roman" w:hAnsi="Times New Roman" w:cs="Times New Roman"/>
          <w:bCs/>
          <w:color w:val="000000"/>
          <w:kern w:val="2"/>
          <w:sz w:val="24"/>
          <w:szCs w:val="24"/>
        </w:rPr>
        <w:t>s</w:t>
      </w:r>
      <w:r w:rsidR="008B082D" w:rsidRPr="00301750">
        <w:rPr>
          <w:rFonts w:ascii="Times New Roman" w:hAnsi="Times New Roman" w:cs="Times New Roman"/>
          <w:sz w:val="24"/>
          <w:szCs w:val="24"/>
        </w:rPr>
        <w:t xml:space="preserve"> </w:t>
      </w:r>
      <w:r w:rsidR="008B082D" w:rsidRPr="00301750">
        <w:rPr>
          <w:rFonts w:ascii="Times New Roman" w:eastAsia="Times New Roman" w:hAnsi="Times New Roman" w:cs="Times New Roman"/>
          <w:b/>
          <w:bCs/>
          <w:color w:val="000000"/>
          <w:kern w:val="2"/>
          <w:sz w:val="24"/>
          <w:szCs w:val="24"/>
        </w:rPr>
        <w:t>Mr. Elias Mandela</w:t>
      </w:r>
      <w:r w:rsidR="00511F76" w:rsidRPr="00301750">
        <w:rPr>
          <w:rFonts w:ascii="Times New Roman" w:eastAsia="Times New Roman" w:hAnsi="Times New Roman" w:cs="Times New Roman"/>
          <w:b/>
          <w:bCs/>
          <w:color w:val="000000"/>
          <w:kern w:val="2"/>
          <w:sz w:val="24"/>
          <w:szCs w:val="24"/>
        </w:rPr>
        <w:t xml:space="preserve">, </w:t>
      </w:r>
      <w:r w:rsidR="00B40E3E" w:rsidRPr="00301750">
        <w:rPr>
          <w:rFonts w:ascii="Times New Roman" w:hAnsi="Times New Roman" w:cs="Times New Roman"/>
          <w:bCs/>
          <w:sz w:val="24"/>
          <w:szCs w:val="24"/>
        </w:rPr>
        <w:t>who</w:t>
      </w:r>
      <w:r w:rsidR="00543F82" w:rsidRPr="00301750">
        <w:rPr>
          <w:rFonts w:ascii="Times New Roman" w:hAnsi="Times New Roman" w:cs="Times New Roman"/>
          <w:bCs/>
          <w:sz w:val="24"/>
          <w:szCs w:val="24"/>
        </w:rPr>
        <w:t xml:space="preserve"> gave me the golden opportunity to do this wonderful project</w:t>
      </w:r>
      <w:r w:rsidR="00D03F24" w:rsidRPr="00301750">
        <w:rPr>
          <w:rFonts w:ascii="Times New Roman" w:hAnsi="Times New Roman" w:cs="Times New Roman"/>
          <w:bCs/>
          <w:sz w:val="24"/>
          <w:szCs w:val="24"/>
        </w:rPr>
        <w:t xml:space="preserve">. Who also helped me in completing my </w:t>
      </w:r>
      <w:r w:rsidR="008E286E" w:rsidRPr="00301750">
        <w:rPr>
          <w:rFonts w:ascii="Times New Roman" w:hAnsi="Times New Roman" w:cs="Times New Roman"/>
          <w:bCs/>
          <w:sz w:val="24"/>
          <w:szCs w:val="24"/>
        </w:rPr>
        <w:t>project;</w:t>
      </w:r>
      <w:r w:rsidR="00D03F24" w:rsidRPr="00301750">
        <w:rPr>
          <w:rFonts w:ascii="Times New Roman" w:hAnsi="Times New Roman" w:cs="Times New Roman"/>
          <w:bCs/>
          <w:sz w:val="24"/>
          <w:szCs w:val="24"/>
        </w:rPr>
        <w:t xml:space="preserve"> I come to know about so </w:t>
      </w:r>
      <w:r w:rsidR="006B4374">
        <w:rPr>
          <w:rFonts w:ascii="Times New Roman" w:hAnsi="Times New Roman" w:cs="Times New Roman"/>
          <w:bCs/>
          <w:sz w:val="24"/>
          <w:szCs w:val="24"/>
        </w:rPr>
        <w:t>m</w:t>
      </w:r>
      <w:r w:rsidR="00D03F24" w:rsidRPr="00301750">
        <w:rPr>
          <w:rFonts w:ascii="Times New Roman" w:hAnsi="Times New Roman" w:cs="Times New Roman"/>
          <w:bCs/>
          <w:sz w:val="24"/>
          <w:szCs w:val="24"/>
        </w:rPr>
        <w:t>any new things, I am really thankful to them.</w:t>
      </w:r>
      <w:r w:rsidR="008E286E" w:rsidRPr="00301750">
        <w:rPr>
          <w:rFonts w:ascii="Times New Roman" w:hAnsi="Times New Roman" w:cs="Times New Roman"/>
          <w:bCs/>
          <w:sz w:val="24"/>
          <w:szCs w:val="24"/>
        </w:rPr>
        <w:t xml:space="preserve"> </w:t>
      </w:r>
      <w:r w:rsidR="006B4374" w:rsidRPr="00301750">
        <w:rPr>
          <w:rFonts w:ascii="Times New Roman" w:hAnsi="Times New Roman" w:cs="Times New Roman"/>
          <w:bCs/>
          <w:sz w:val="24"/>
          <w:szCs w:val="24"/>
        </w:rPr>
        <w:t>Secondly,</w:t>
      </w:r>
      <w:r w:rsidR="00D03F24" w:rsidRPr="00301750">
        <w:rPr>
          <w:rFonts w:ascii="Times New Roman" w:hAnsi="Times New Roman" w:cs="Times New Roman"/>
          <w:bCs/>
          <w:sz w:val="24"/>
          <w:szCs w:val="24"/>
        </w:rPr>
        <w:t xml:space="preserve"> I would also like to thank my parents, relatives and friends who helped</w:t>
      </w:r>
      <w:r w:rsidR="00B020DC" w:rsidRPr="00301750">
        <w:rPr>
          <w:rFonts w:ascii="Times New Roman" w:hAnsi="Times New Roman" w:cs="Times New Roman"/>
          <w:bCs/>
          <w:sz w:val="24"/>
          <w:szCs w:val="24"/>
        </w:rPr>
        <w:t xml:space="preserve"> a lot in finalizing this project within the limited time frame, Thank you.</w:t>
      </w:r>
    </w:p>
    <w:p w:rsidR="00D03F24" w:rsidRPr="00301750" w:rsidRDefault="00D03F24" w:rsidP="00D2392E">
      <w:pPr>
        <w:spacing w:line="360" w:lineRule="auto"/>
        <w:jc w:val="both"/>
        <w:rPr>
          <w:rFonts w:ascii="Times New Roman" w:hAnsi="Times New Roman" w:cs="Times New Roman"/>
          <w:bCs/>
          <w:sz w:val="24"/>
          <w:szCs w:val="24"/>
        </w:rPr>
      </w:pPr>
      <w:r w:rsidRPr="00301750">
        <w:rPr>
          <w:rFonts w:ascii="Times New Roman" w:hAnsi="Times New Roman" w:cs="Times New Roman"/>
          <w:bCs/>
          <w:sz w:val="24"/>
          <w:szCs w:val="24"/>
        </w:rPr>
        <w:t>I would also like to extent my gratitude to Mount Kenya University for providing me with all the facility that was required.</w:t>
      </w:r>
    </w:p>
    <w:p w:rsidR="00D03F24" w:rsidRPr="00301750" w:rsidRDefault="00D03F24" w:rsidP="00D2392E">
      <w:pPr>
        <w:spacing w:line="360" w:lineRule="auto"/>
        <w:jc w:val="both"/>
        <w:rPr>
          <w:rFonts w:ascii="Times New Roman" w:hAnsi="Times New Roman" w:cs="Times New Roman"/>
          <w:bCs/>
          <w:sz w:val="24"/>
          <w:szCs w:val="24"/>
        </w:rPr>
      </w:pPr>
      <w:r w:rsidRPr="00301750">
        <w:rPr>
          <w:rFonts w:ascii="Times New Roman" w:hAnsi="Times New Roman" w:cs="Times New Roman"/>
          <w:bCs/>
          <w:sz w:val="24"/>
          <w:szCs w:val="24"/>
        </w:rPr>
        <w:t xml:space="preserve">Above </w:t>
      </w:r>
      <w:r w:rsidR="008E286E" w:rsidRPr="00301750">
        <w:rPr>
          <w:rFonts w:ascii="Times New Roman" w:hAnsi="Times New Roman" w:cs="Times New Roman"/>
          <w:bCs/>
          <w:sz w:val="24"/>
          <w:szCs w:val="24"/>
        </w:rPr>
        <w:t>all to the G</w:t>
      </w:r>
      <w:r w:rsidRPr="00301750">
        <w:rPr>
          <w:rFonts w:ascii="Times New Roman" w:hAnsi="Times New Roman" w:cs="Times New Roman"/>
          <w:bCs/>
          <w:sz w:val="24"/>
          <w:szCs w:val="24"/>
        </w:rPr>
        <w:t xml:space="preserve">reat </w:t>
      </w:r>
      <w:r w:rsidR="008E286E" w:rsidRPr="00301750">
        <w:rPr>
          <w:rFonts w:ascii="Times New Roman" w:hAnsi="Times New Roman" w:cs="Times New Roman"/>
          <w:bCs/>
          <w:sz w:val="24"/>
          <w:szCs w:val="24"/>
        </w:rPr>
        <w:t>A</w:t>
      </w:r>
      <w:r w:rsidRPr="00301750">
        <w:rPr>
          <w:rFonts w:ascii="Times New Roman" w:hAnsi="Times New Roman" w:cs="Times New Roman"/>
          <w:bCs/>
          <w:sz w:val="24"/>
          <w:szCs w:val="24"/>
        </w:rPr>
        <w:t>lmighty, the author of knowledg</w:t>
      </w:r>
      <w:r w:rsidR="008E286E" w:rsidRPr="00301750">
        <w:rPr>
          <w:rFonts w:ascii="Times New Roman" w:hAnsi="Times New Roman" w:cs="Times New Roman"/>
          <w:bCs/>
          <w:sz w:val="24"/>
          <w:szCs w:val="24"/>
        </w:rPr>
        <w:t>e and wisdom for his countless L</w:t>
      </w:r>
      <w:r w:rsidRPr="00301750">
        <w:rPr>
          <w:rFonts w:ascii="Times New Roman" w:hAnsi="Times New Roman" w:cs="Times New Roman"/>
          <w:bCs/>
          <w:sz w:val="24"/>
          <w:szCs w:val="24"/>
        </w:rPr>
        <w:t>ove.</w:t>
      </w:r>
    </w:p>
    <w:p w:rsidR="00D03F24" w:rsidRPr="00301750" w:rsidRDefault="00D03F24" w:rsidP="00D2392E">
      <w:pPr>
        <w:spacing w:line="360" w:lineRule="auto"/>
        <w:jc w:val="both"/>
        <w:rPr>
          <w:rFonts w:ascii="Times New Roman" w:hAnsi="Times New Roman" w:cs="Times New Roman"/>
          <w:bCs/>
          <w:sz w:val="24"/>
          <w:szCs w:val="24"/>
        </w:rPr>
      </w:pPr>
      <w:r w:rsidRPr="00301750">
        <w:rPr>
          <w:rFonts w:ascii="Times New Roman" w:hAnsi="Times New Roman" w:cs="Times New Roman"/>
          <w:bCs/>
          <w:sz w:val="24"/>
          <w:szCs w:val="24"/>
        </w:rPr>
        <w:t xml:space="preserve">                                        </w:t>
      </w:r>
      <w:r w:rsidR="00B020DC" w:rsidRPr="00301750">
        <w:rPr>
          <w:rFonts w:ascii="Times New Roman" w:hAnsi="Times New Roman" w:cs="Times New Roman"/>
          <w:bCs/>
          <w:sz w:val="24"/>
          <w:szCs w:val="24"/>
        </w:rPr>
        <w:t xml:space="preserve">     </w:t>
      </w:r>
      <w:r w:rsidR="005F5E05">
        <w:rPr>
          <w:rFonts w:ascii="Times New Roman" w:hAnsi="Times New Roman" w:cs="Times New Roman"/>
          <w:bCs/>
          <w:sz w:val="24"/>
          <w:szCs w:val="24"/>
        </w:rPr>
        <w:t xml:space="preserve">                  </w:t>
      </w:r>
      <w:r w:rsidR="00B020DC" w:rsidRPr="00301750">
        <w:rPr>
          <w:rFonts w:ascii="Times New Roman" w:hAnsi="Times New Roman" w:cs="Times New Roman"/>
          <w:bCs/>
          <w:sz w:val="24"/>
          <w:szCs w:val="24"/>
        </w:rPr>
        <w:t xml:space="preserve">  THAN</w:t>
      </w:r>
      <w:r w:rsidRPr="00301750">
        <w:rPr>
          <w:rFonts w:ascii="Times New Roman" w:hAnsi="Times New Roman" w:cs="Times New Roman"/>
          <w:bCs/>
          <w:sz w:val="24"/>
          <w:szCs w:val="24"/>
        </w:rPr>
        <w:t>K YOU.</w:t>
      </w:r>
    </w:p>
    <w:p w:rsidR="00B92F7D" w:rsidRPr="00301750" w:rsidRDefault="00B92F7D" w:rsidP="00301750">
      <w:pPr>
        <w:spacing w:after="200" w:line="360" w:lineRule="auto"/>
        <w:rPr>
          <w:rFonts w:ascii="Times New Roman" w:hAnsi="Times New Roman" w:cs="Times New Roman"/>
          <w:b/>
          <w:bCs/>
          <w:sz w:val="24"/>
          <w:szCs w:val="24"/>
        </w:rPr>
      </w:pPr>
      <w:r w:rsidRPr="00301750">
        <w:rPr>
          <w:rFonts w:ascii="Times New Roman" w:hAnsi="Times New Roman" w:cs="Times New Roman"/>
          <w:b/>
          <w:bCs/>
          <w:sz w:val="24"/>
          <w:szCs w:val="24"/>
        </w:rPr>
        <w:br w:type="page"/>
      </w:r>
    </w:p>
    <w:sdt>
      <w:sdtPr>
        <w:rPr>
          <w:rFonts w:ascii="Times New Roman" w:eastAsia="Calibri" w:hAnsi="Times New Roman" w:cs="Times New Roman"/>
          <w:b w:val="0"/>
          <w:bCs w:val="0"/>
          <w:color w:val="auto"/>
          <w:sz w:val="24"/>
          <w:szCs w:val="24"/>
          <w:lang w:eastAsia="en-US"/>
        </w:rPr>
        <w:id w:val="-501276716"/>
        <w:docPartObj>
          <w:docPartGallery w:val="Table of Contents"/>
          <w:docPartUnique/>
        </w:docPartObj>
      </w:sdtPr>
      <w:sdtEndPr>
        <w:rPr>
          <w:noProof/>
        </w:rPr>
      </w:sdtEndPr>
      <w:sdtContent>
        <w:p w:rsidR="0081042F" w:rsidRPr="002A22A8" w:rsidRDefault="0081042F" w:rsidP="002A22A8">
          <w:pPr>
            <w:pStyle w:val="TOCHeading"/>
            <w:jc w:val="center"/>
            <w:rPr>
              <w:rFonts w:ascii="Times New Roman" w:hAnsi="Times New Roman" w:cs="Times New Roman"/>
              <w:color w:val="auto"/>
            </w:rPr>
          </w:pPr>
          <w:r w:rsidRPr="002A22A8">
            <w:rPr>
              <w:rFonts w:ascii="Times New Roman" w:hAnsi="Times New Roman" w:cs="Times New Roman"/>
              <w:color w:val="auto"/>
            </w:rPr>
            <w:t>TABLE OF CONTENT.</w:t>
          </w:r>
        </w:p>
        <w:p w:rsidR="002A22A8" w:rsidRDefault="002120EB" w:rsidP="002A22A8">
          <w:pPr>
            <w:pStyle w:val="TOC1"/>
            <w:ind w:left="720" w:hanging="720"/>
            <w:rPr>
              <w:rFonts w:asciiTheme="minorHAnsi" w:eastAsiaTheme="minorEastAsia" w:hAnsiTheme="minorHAnsi" w:cstheme="minorBidi"/>
              <w:b w:val="0"/>
              <w:sz w:val="22"/>
            </w:rPr>
          </w:pPr>
          <w:r w:rsidRPr="00301750">
            <w:rPr>
              <w:rFonts w:cs="Times New Roman"/>
              <w:bCs/>
              <w:szCs w:val="24"/>
            </w:rPr>
            <w:fldChar w:fldCharType="begin"/>
          </w:r>
          <w:r w:rsidRPr="00301750">
            <w:rPr>
              <w:rFonts w:cs="Times New Roman"/>
              <w:bCs/>
              <w:szCs w:val="24"/>
            </w:rPr>
            <w:instrText xml:space="preserve"> TOC \o "1-3" \h \z \u </w:instrText>
          </w:r>
          <w:r w:rsidRPr="00301750">
            <w:rPr>
              <w:rFonts w:cs="Times New Roman"/>
              <w:bCs/>
              <w:szCs w:val="24"/>
            </w:rPr>
            <w:fldChar w:fldCharType="separate"/>
          </w:r>
          <w:hyperlink w:anchor="_Toc82510824" w:history="1">
            <w:r w:rsidR="002A22A8" w:rsidRPr="0026714B">
              <w:rPr>
                <w:rStyle w:val="Hyperlink"/>
              </w:rPr>
              <w:t>DECLARATION</w:t>
            </w:r>
            <w:r w:rsidR="002A22A8">
              <w:rPr>
                <w:webHidden/>
              </w:rPr>
              <w:tab/>
            </w:r>
            <w:r w:rsidR="002A22A8">
              <w:rPr>
                <w:webHidden/>
              </w:rPr>
              <w:fldChar w:fldCharType="begin"/>
            </w:r>
            <w:r w:rsidR="002A22A8">
              <w:rPr>
                <w:webHidden/>
              </w:rPr>
              <w:instrText xml:space="preserve"> PAGEREF _Toc82510824 \h </w:instrText>
            </w:r>
            <w:r w:rsidR="002A22A8">
              <w:rPr>
                <w:webHidden/>
              </w:rPr>
            </w:r>
            <w:r w:rsidR="002A22A8">
              <w:rPr>
                <w:webHidden/>
              </w:rPr>
              <w:fldChar w:fldCharType="separate"/>
            </w:r>
            <w:r w:rsidR="00504659">
              <w:rPr>
                <w:webHidden/>
              </w:rPr>
              <w:t>ii</w:t>
            </w:r>
            <w:r w:rsidR="002A22A8">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25" w:history="1">
            <w:r w:rsidRPr="0026714B">
              <w:rPr>
                <w:rStyle w:val="Hyperlink"/>
              </w:rPr>
              <w:t>DEDICATION</w:t>
            </w:r>
            <w:r>
              <w:rPr>
                <w:webHidden/>
              </w:rPr>
              <w:tab/>
            </w:r>
            <w:r>
              <w:rPr>
                <w:webHidden/>
              </w:rPr>
              <w:fldChar w:fldCharType="begin"/>
            </w:r>
            <w:r>
              <w:rPr>
                <w:webHidden/>
              </w:rPr>
              <w:instrText xml:space="preserve"> PAGEREF _Toc82510825 \h </w:instrText>
            </w:r>
            <w:r>
              <w:rPr>
                <w:webHidden/>
              </w:rPr>
            </w:r>
            <w:r>
              <w:rPr>
                <w:webHidden/>
              </w:rPr>
              <w:fldChar w:fldCharType="separate"/>
            </w:r>
            <w:r w:rsidR="00504659">
              <w:rPr>
                <w:webHidden/>
              </w:rPr>
              <w:t>iii</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26" w:history="1">
            <w:r w:rsidRPr="0026714B">
              <w:rPr>
                <w:rStyle w:val="Hyperlink"/>
              </w:rPr>
              <w:t>ACKNOWLEDGEMENT</w:t>
            </w:r>
            <w:r>
              <w:rPr>
                <w:webHidden/>
              </w:rPr>
              <w:tab/>
            </w:r>
            <w:r>
              <w:rPr>
                <w:webHidden/>
              </w:rPr>
              <w:fldChar w:fldCharType="begin"/>
            </w:r>
            <w:r>
              <w:rPr>
                <w:webHidden/>
              </w:rPr>
              <w:instrText xml:space="preserve"> PAGEREF _Toc82510826 \h </w:instrText>
            </w:r>
            <w:r>
              <w:rPr>
                <w:webHidden/>
              </w:rPr>
            </w:r>
            <w:r>
              <w:rPr>
                <w:webHidden/>
              </w:rPr>
              <w:fldChar w:fldCharType="separate"/>
            </w:r>
            <w:r w:rsidR="00504659">
              <w:rPr>
                <w:webHidden/>
              </w:rPr>
              <w:t>iv</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27" w:history="1">
            <w:r w:rsidRPr="0026714B">
              <w:rPr>
                <w:rStyle w:val="Hyperlink"/>
              </w:rPr>
              <w:t>LIST OF FIGURES</w:t>
            </w:r>
            <w:r>
              <w:rPr>
                <w:webHidden/>
              </w:rPr>
              <w:tab/>
            </w:r>
            <w:r>
              <w:rPr>
                <w:webHidden/>
              </w:rPr>
              <w:fldChar w:fldCharType="begin"/>
            </w:r>
            <w:r>
              <w:rPr>
                <w:webHidden/>
              </w:rPr>
              <w:instrText xml:space="preserve"> PAGEREF _Toc82510827 \h </w:instrText>
            </w:r>
            <w:r>
              <w:rPr>
                <w:webHidden/>
              </w:rPr>
            </w:r>
            <w:r>
              <w:rPr>
                <w:webHidden/>
              </w:rPr>
              <w:fldChar w:fldCharType="separate"/>
            </w:r>
            <w:r w:rsidR="00504659">
              <w:rPr>
                <w:webHidden/>
              </w:rPr>
              <w:t>vii</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28" w:history="1">
            <w:r w:rsidRPr="0026714B">
              <w:rPr>
                <w:rStyle w:val="Hyperlink"/>
              </w:rPr>
              <w:t>LIST OF ABBREVIATIONS</w:t>
            </w:r>
            <w:r>
              <w:rPr>
                <w:webHidden/>
              </w:rPr>
              <w:tab/>
            </w:r>
            <w:r>
              <w:rPr>
                <w:webHidden/>
              </w:rPr>
              <w:fldChar w:fldCharType="begin"/>
            </w:r>
            <w:r>
              <w:rPr>
                <w:webHidden/>
              </w:rPr>
              <w:instrText xml:space="preserve"> PAGEREF _Toc82510828 \h </w:instrText>
            </w:r>
            <w:r>
              <w:rPr>
                <w:webHidden/>
              </w:rPr>
            </w:r>
            <w:r>
              <w:rPr>
                <w:webHidden/>
              </w:rPr>
              <w:fldChar w:fldCharType="separate"/>
            </w:r>
            <w:r w:rsidR="00504659">
              <w:rPr>
                <w:webHidden/>
              </w:rPr>
              <w:t>viii</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29" w:history="1">
            <w:r w:rsidRPr="0026714B">
              <w:rPr>
                <w:rStyle w:val="Hyperlink"/>
              </w:rPr>
              <w:t>ABSTRACT</w:t>
            </w:r>
            <w:r>
              <w:rPr>
                <w:webHidden/>
              </w:rPr>
              <w:tab/>
            </w:r>
            <w:r>
              <w:rPr>
                <w:webHidden/>
              </w:rPr>
              <w:fldChar w:fldCharType="begin"/>
            </w:r>
            <w:r>
              <w:rPr>
                <w:webHidden/>
              </w:rPr>
              <w:instrText xml:space="preserve"> PAGEREF _Toc82510829 \h </w:instrText>
            </w:r>
            <w:r>
              <w:rPr>
                <w:webHidden/>
              </w:rPr>
            </w:r>
            <w:r>
              <w:rPr>
                <w:webHidden/>
              </w:rPr>
              <w:fldChar w:fldCharType="separate"/>
            </w:r>
            <w:r w:rsidR="00504659">
              <w:rPr>
                <w:webHidden/>
              </w:rPr>
              <w:t>ix</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30" w:history="1">
            <w:r w:rsidRPr="0026714B">
              <w:rPr>
                <w:rStyle w:val="Hyperlink"/>
              </w:rPr>
              <w:t>CHAPTER ONE. INTRODUCTION</w:t>
            </w:r>
            <w:r>
              <w:rPr>
                <w:webHidden/>
              </w:rPr>
              <w:tab/>
            </w:r>
            <w:r>
              <w:rPr>
                <w:webHidden/>
              </w:rPr>
              <w:fldChar w:fldCharType="begin"/>
            </w:r>
            <w:r>
              <w:rPr>
                <w:webHidden/>
              </w:rPr>
              <w:instrText xml:space="preserve"> PAGEREF _Toc82510830 \h </w:instrText>
            </w:r>
            <w:r>
              <w:rPr>
                <w:webHidden/>
              </w:rPr>
            </w:r>
            <w:r>
              <w:rPr>
                <w:webHidden/>
              </w:rPr>
              <w:fldChar w:fldCharType="separate"/>
            </w:r>
            <w:r w:rsidR="00504659">
              <w:rPr>
                <w:webHidden/>
              </w:rPr>
              <w:t>1</w:t>
            </w:r>
            <w:r>
              <w:rPr>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1" w:history="1">
            <w:r w:rsidRPr="0026714B">
              <w:rPr>
                <w:rStyle w:val="Hyperlink"/>
                <w:noProof/>
              </w:rPr>
              <w:t>1.1. Background of the Study</w:t>
            </w:r>
            <w:r>
              <w:rPr>
                <w:noProof/>
                <w:webHidden/>
              </w:rPr>
              <w:tab/>
            </w:r>
            <w:r>
              <w:rPr>
                <w:noProof/>
                <w:webHidden/>
              </w:rPr>
              <w:fldChar w:fldCharType="begin"/>
            </w:r>
            <w:r>
              <w:rPr>
                <w:noProof/>
                <w:webHidden/>
              </w:rPr>
              <w:instrText xml:space="preserve"> PAGEREF _Toc82510831 \h </w:instrText>
            </w:r>
            <w:r>
              <w:rPr>
                <w:noProof/>
                <w:webHidden/>
              </w:rPr>
            </w:r>
            <w:r>
              <w:rPr>
                <w:noProof/>
                <w:webHidden/>
              </w:rPr>
              <w:fldChar w:fldCharType="separate"/>
            </w:r>
            <w:r w:rsidR="00504659">
              <w:rPr>
                <w:noProof/>
                <w:webHidden/>
              </w:rPr>
              <w:t>1</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2" w:history="1">
            <w:r w:rsidRPr="0026714B">
              <w:rPr>
                <w:rStyle w:val="Hyperlink"/>
                <w:noProof/>
              </w:rPr>
              <w:t>1.2. Problem statement</w:t>
            </w:r>
            <w:r>
              <w:rPr>
                <w:noProof/>
                <w:webHidden/>
              </w:rPr>
              <w:tab/>
            </w:r>
            <w:r>
              <w:rPr>
                <w:noProof/>
                <w:webHidden/>
              </w:rPr>
              <w:fldChar w:fldCharType="begin"/>
            </w:r>
            <w:r>
              <w:rPr>
                <w:noProof/>
                <w:webHidden/>
              </w:rPr>
              <w:instrText xml:space="preserve"> PAGEREF _Toc82510832 \h </w:instrText>
            </w:r>
            <w:r>
              <w:rPr>
                <w:noProof/>
                <w:webHidden/>
              </w:rPr>
            </w:r>
            <w:r>
              <w:rPr>
                <w:noProof/>
                <w:webHidden/>
              </w:rPr>
              <w:fldChar w:fldCharType="separate"/>
            </w:r>
            <w:r w:rsidR="00504659">
              <w:rPr>
                <w:noProof/>
                <w:webHidden/>
              </w:rPr>
              <w:t>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3" w:history="1">
            <w:r w:rsidRPr="0026714B">
              <w:rPr>
                <w:rStyle w:val="Hyperlink"/>
                <w:noProof/>
              </w:rPr>
              <w:t>1.3 Objective of the study</w:t>
            </w:r>
            <w:r>
              <w:rPr>
                <w:noProof/>
                <w:webHidden/>
              </w:rPr>
              <w:tab/>
            </w:r>
            <w:r>
              <w:rPr>
                <w:noProof/>
                <w:webHidden/>
              </w:rPr>
              <w:fldChar w:fldCharType="begin"/>
            </w:r>
            <w:r>
              <w:rPr>
                <w:noProof/>
                <w:webHidden/>
              </w:rPr>
              <w:instrText xml:space="preserve"> PAGEREF _Toc82510833 \h </w:instrText>
            </w:r>
            <w:r>
              <w:rPr>
                <w:noProof/>
                <w:webHidden/>
              </w:rPr>
            </w:r>
            <w:r>
              <w:rPr>
                <w:noProof/>
                <w:webHidden/>
              </w:rPr>
              <w:fldChar w:fldCharType="separate"/>
            </w:r>
            <w:r w:rsidR="00504659">
              <w:rPr>
                <w:noProof/>
                <w:webHidden/>
              </w:rPr>
              <w:t>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4" w:history="1">
            <w:r w:rsidRPr="0026714B">
              <w:rPr>
                <w:rStyle w:val="Hyperlink"/>
                <w:noProof/>
              </w:rPr>
              <w:t>1.3.1 General Objective</w:t>
            </w:r>
            <w:r>
              <w:rPr>
                <w:noProof/>
                <w:webHidden/>
              </w:rPr>
              <w:tab/>
            </w:r>
            <w:r>
              <w:rPr>
                <w:noProof/>
                <w:webHidden/>
              </w:rPr>
              <w:fldChar w:fldCharType="begin"/>
            </w:r>
            <w:r>
              <w:rPr>
                <w:noProof/>
                <w:webHidden/>
              </w:rPr>
              <w:instrText xml:space="preserve"> PAGEREF _Toc82510834 \h </w:instrText>
            </w:r>
            <w:r>
              <w:rPr>
                <w:noProof/>
                <w:webHidden/>
              </w:rPr>
            </w:r>
            <w:r>
              <w:rPr>
                <w:noProof/>
                <w:webHidden/>
              </w:rPr>
              <w:fldChar w:fldCharType="separate"/>
            </w:r>
            <w:r w:rsidR="00504659">
              <w:rPr>
                <w:noProof/>
                <w:webHidden/>
              </w:rPr>
              <w:t>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5" w:history="1">
            <w:r w:rsidRPr="0026714B">
              <w:rPr>
                <w:rStyle w:val="Hyperlink"/>
                <w:noProof/>
              </w:rPr>
              <w:t>1.3.2 Specific Objectives</w:t>
            </w:r>
            <w:r>
              <w:rPr>
                <w:noProof/>
                <w:webHidden/>
              </w:rPr>
              <w:tab/>
            </w:r>
            <w:r>
              <w:rPr>
                <w:noProof/>
                <w:webHidden/>
              </w:rPr>
              <w:fldChar w:fldCharType="begin"/>
            </w:r>
            <w:r>
              <w:rPr>
                <w:noProof/>
                <w:webHidden/>
              </w:rPr>
              <w:instrText xml:space="preserve"> PAGEREF _Toc82510835 \h </w:instrText>
            </w:r>
            <w:r>
              <w:rPr>
                <w:noProof/>
                <w:webHidden/>
              </w:rPr>
            </w:r>
            <w:r>
              <w:rPr>
                <w:noProof/>
                <w:webHidden/>
              </w:rPr>
              <w:fldChar w:fldCharType="separate"/>
            </w:r>
            <w:r w:rsidR="00504659">
              <w:rPr>
                <w:noProof/>
                <w:webHidden/>
              </w:rPr>
              <w:t>4</w:t>
            </w:r>
            <w:r>
              <w:rPr>
                <w:noProof/>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36" w:history="1">
            <w:r w:rsidRPr="0026714B">
              <w:rPr>
                <w:rStyle w:val="Hyperlink"/>
              </w:rPr>
              <w:t>CHAPTER TWO: LITERATURE REVIEW</w:t>
            </w:r>
            <w:r>
              <w:rPr>
                <w:webHidden/>
              </w:rPr>
              <w:tab/>
            </w:r>
            <w:r>
              <w:rPr>
                <w:webHidden/>
              </w:rPr>
              <w:fldChar w:fldCharType="begin"/>
            </w:r>
            <w:r>
              <w:rPr>
                <w:webHidden/>
              </w:rPr>
              <w:instrText xml:space="preserve"> PAGEREF _Toc82510836 \h </w:instrText>
            </w:r>
            <w:r>
              <w:rPr>
                <w:webHidden/>
              </w:rPr>
            </w:r>
            <w:r>
              <w:rPr>
                <w:webHidden/>
              </w:rPr>
              <w:fldChar w:fldCharType="separate"/>
            </w:r>
            <w:r w:rsidR="00504659">
              <w:rPr>
                <w:webHidden/>
              </w:rPr>
              <w:t>5</w:t>
            </w:r>
            <w:r>
              <w:rPr>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7" w:history="1">
            <w:r w:rsidRPr="0026714B">
              <w:rPr>
                <w:rStyle w:val="Hyperlink"/>
                <w:noProof/>
              </w:rPr>
              <w:t>2.1 Introduction</w:t>
            </w:r>
            <w:r>
              <w:rPr>
                <w:noProof/>
                <w:webHidden/>
              </w:rPr>
              <w:tab/>
            </w:r>
            <w:r>
              <w:rPr>
                <w:noProof/>
                <w:webHidden/>
              </w:rPr>
              <w:fldChar w:fldCharType="begin"/>
            </w:r>
            <w:r>
              <w:rPr>
                <w:noProof/>
                <w:webHidden/>
              </w:rPr>
              <w:instrText xml:space="preserve"> PAGEREF _Toc82510837 \h </w:instrText>
            </w:r>
            <w:r>
              <w:rPr>
                <w:noProof/>
                <w:webHidden/>
              </w:rPr>
            </w:r>
            <w:r>
              <w:rPr>
                <w:noProof/>
                <w:webHidden/>
              </w:rPr>
              <w:fldChar w:fldCharType="separate"/>
            </w:r>
            <w:r w:rsidR="00504659">
              <w:rPr>
                <w:noProof/>
                <w:webHidden/>
              </w:rPr>
              <w:t>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8" w:history="1">
            <w:r w:rsidRPr="0026714B">
              <w:rPr>
                <w:rStyle w:val="Hyperlink"/>
                <w:noProof/>
              </w:rPr>
              <w:t>2.2 Branded and Unbranded Content.</w:t>
            </w:r>
            <w:r>
              <w:rPr>
                <w:noProof/>
                <w:webHidden/>
              </w:rPr>
              <w:tab/>
            </w:r>
            <w:r>
              <w:rPr>
                <w:noProof/>
                <w:webHidden/>
              </w:rPr>
              <w:fldChar w:fldCharType="begin"/>
            </w:r>
            <w:r>
              <w:rPr>
                <w:noProof/>
                <w:webHidden/>
              </w:rPr>
              <w:instrText xml:space="preserve"> PAGEREF _Toc82510838 \h </w:instrText>
            </w:r>
            <w:r>
              <w:rPr>
                <w:noProof/>
                <w:webHidden/>
              </w:rPr>
            </w:r>
            <w:r>
              <w:rPr>
                <w:noProof/>
                <w:webHidden/>
              </w:rPr>
              <w:fldChar w:fldCharType="separate"/>
            </w:r>
            <w:r w:rsidR="00504659">
              <w:rPr>
                <w:noProof/>
                <w:webHidden/>
              </w:rPr>
              <w:t>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39" w:history="1">
            <w:r w:rsidRPr="0026714B">
              <w:rPr>
                <w:rStyle w:val="Hyperlink"/>
                <w:noProof/>
              </w:rPr>
              <w:t>2.3 Honey as Food.</w:t>
            </w:r>
            <w:r>
              <w:rPr>
                <w:noProof/>
                <w:webHidden/>
              </w:rPr>
              <w:tab/>
            </w:r>
            <w:r>
              <w:rPr>
                <w:noProof/>
                <w:webHidden/>
              </w:rPr>
              <w:fldChar w:fldCharType="begin"/>
            </w:r>
            <w:r>
              <w:rPr>
                <w:noProof/>
                <w:webHidden/>
              </w:rPr>
              <w:instrText xml:space="preserve"> PAGEREF _Toc82510839 \h </w:instrText>
            </w:r>
            <w:r>
              <w:rPr>
                <w:noProof/>
                <w:webHidden/>
              </w:rPr>
            </w:r>
            <w:r>
              <w:rPr>
                <w:noProof/>
                <w:webHidden/>
              </w:rPr>
              <w:fldChar w:fldCharType="separate"/>
            </w:r>
            <w:r w:rsidR="00504659">
              <w:rPr>
                <w:noProof/>
                <w:webHidden/>
              </w:rPr>
              <w:t>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0" w:history="1">
            <w:r w:rsidRPr="0026714B">
              <w:rPr>
                <w:rStyle w:val="Hyperlink"/>
                <w:noProof/>
              </w:rPr>
              <w:t>2.4 Composition of Honey</w:t>
            </w:r>
            <w:r>
              <w:rPr>
                <w:noProof/>
                <w:webHidden/>
              </w:rPr>
              <w:tab/>
            </w:r>
            <w:r>
              <w:rPr>
                <w:noProof/>
                <w:webHidden/>
              </w:rPr>
              <w:fldChar w:fldCharType="begin"/>
            </w:r>
            <w:r>
              <w:rPr>
                <w:noProof/>
                <w:webHidden/>
              </w:rPr>
              <w:instrText xml:space="preserve"> PAGEREF _Toc82510840 \h </w:instrText>
            </w:r>
            <w:r>
              <w:rPr>
                <w:noProof/>
                <w:webHidden/>
              </w:rPr>
            </w:r>
            <w:r>
              <w:rPr>
                <w:noProof/>
                <w:webHidden/>
              </w:rPr>
              <w:fldChar w:fldCharType="separate"/>
            </w:r>
            <w:r w:rsidR="00504659">
              <w:rPr>
                <w:noProof/>
                <w:webHidden/>
              </w:rPr>
              <w:t>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1" w:history="1">
            <w:r w:rsidRPr="0026714B">
              <w:rPr>
                <w:rStyle w:val="Hyperlink"/>
                <w:noProof/>
                <w:lang w:eastAsia="zh-CN"/>
              </w:rPr>
              <w:t>2.5 Physical Properties of Natural Honey</w:t>
            </w:r>
            <w:r>
              <w:rPr>
                <w:noProof/>
                <w:webHidden/>
              </w:rPr>
              <w:tab/>
            </w:r>
            <w:r>
              <w:rPr>
                <w:noProof/>
                <w:webHidden/>
              </w:rPr>
              <w:fldChar w:fldCharType="begin"/>
            </w:r>
            <w:r>
              <w:rPr>
                <w:noProof/>
                <w:webHidden/>
              </w:rPr>
              <w:instrText xml:space="preserve"> PAGEREF _Toc82510841 \h </w:instrText>
            </w:r>
            <w:r>
              <w:rPr>
                <w:noProof/>
                <w:webHidden/>
              </w:rPr>
            </w:r>
            <w:r>
              <w:rPr>
                <w:noProof/>
                <w:webHidden/>
              </w:rPr>
              <w:fldChar w:fldCharType="separate"/>
            </w:r>
            <w:r w:rsidR="00504659">
              <w:rPr>
                <w:noProof/>
                <w:webHidden/>
              </w:rPr>
              <w:t>6</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2" w:history="1">
            <w:r w:rsidRPr="0026714B">
              <w:rPr>
                <w:rStyle w:val="Hyperlink"/>
                <w:noProof/>
                <w:lang w:eastAsia="zh-CN"/>
              </w:rPr>
              <w:t>2.6 Possible Mechanism of Antimicrobial Activity of Honey</w:t>
            </w:r>
            <w:r>
              <w:rPr>
                <w:noProof/>
                <w:webHidden/>
              </w:rPr>
              <w:tab/>
            </w:r>
            <w:r>
              <w:rPr>
                <w:noProof/>
                <w:webHidden/>
              </w:rPr>
              <w:fldChar w:fldCharType="begin"/>
            </w:r>
            <w:r>
              <w:rPr>
                <w:noProof/>
                <w:webHidden/>
              </w:rPr>
              <w:instrText xml:space="preserve"> PAGEREF _Toc82510842 \h </w:instrText>
            </w:r>
            <w:r>
              <w:rPr>
                <w:noProof/>
                <w:webHidden/>
              </w:rPr>
            </w:r>
            <w:r>
              <w:rPr>
                <w:noProof/>
                <w:webHidden/>
              </w:rPr>
              <w:fldChar w:fldCharType="separate"/>
            </w:r>
            <w:r w:rsidR="00504659">
              <w:rPr>
                <w:noProof/>
                <w:webHidden/>
              </w:rPr>
              <w:t>6</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3" w:history="1">
            <w:r w:rsidRPr="0026714B">
              <w:rPr>
                <w:rStyle w:val="Hyperlink"/>
                <w:noProof/>
              </w:rPr>
              <w:t>2.7 Antibiotics</w:t>
            </w:r>
            <w:r>
              <w:rPr>
                <w:noProof/>
                <w:webHidden/>
              </w:rPr>
              <w:tab/>
            </w:r>
            <w:r>
              <w:rPr>
                <w:noProof/>
                <w:webHidden/>
              </w:rPr>
              <w:fldChar w:fldCharType="begin"/>
            </w:r>
            <w:r>
              <w:rPr>
                <w:noProof/>
                <w:webHidden/>
              </w:rPr>
              <w:instrText xml:space="preserve"> PAGEREF _Toc82510843 \h </w:instrText>
            </w:r>
            <w:r>
              <w:rPr>
                <w:noProof/>
                <w:webHidden/>
              </w:rPr>
            </w:r>
            <w:r>
              <w:rPr>
                <w:noProof/>
                <w:webHidden/>
              </w:rPr>
              <w:fldChar w:fldCharType="separate"/>
            </w:r>
            <w:r w:rsidR="00504659">
              <w:rPr>
                <w:noProof/>
                <w:webHidden/>
              </w:rPr>
              <w:t>6</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4" w:history="1">
            <w:r w:rsidRPr="0026714B">
              <w:rPr>
                <w:rStyle w:val="Hyperlink"/>
                <w:noProof/>
                <w:lang w:eastAsia="zh-CN"/>
              </w:rPr>
              <w:t>2.7.1 Classification of Antibiotics</w:t>
            </w:r>
            <w:r>
              <w:rPr>
                <w:noProof/>
                <w:webHidden/>
              </w:rPr>
              <w:tab/>
            </w:r>
            <w:r>
              <w:rPr>
                <w:noProof/>
                <w:webHidden/>
              </w:rPr>
              <w:fldChar w:fldCharType="begin"/>
            </w:r>
            <w:r>
              <w:rPr>
                <w:noProof/>
                <w:webHidden/>
              </w:rPr>
              <w:instrText xml:space="preserve"> PAGEREF _Toc82510844 \h </w:instrText>
            </w:r>
            <w:r>
              <w:rPr>
                <w:noProof/>
                <w:webHidden/>
              </w:rPr>
            </w:r>
            <w:r>
              <w:rPr>
                <w:noProof/>
                <w:webHidden/>
              </w:rPr>
              <w:fldChar w:fldCharType="separate"/>
            </w:r>
            <w:r w:rsidR="00504659">
              <w:rPr>
                <w:noProof/>
                <w:webHidden/>
              </w:rPr>
              <w:t>6</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5" w:history="1">
            <w:r w:rsidRPr="0026714B">
              <w:rPr>
                <w:rStyle w:val="Hyperlink"/>
                <w:noProof/>
              </w:rPr>
              <w:t>2.9 Acinetobacter Baumannii.</w:t>
            </w:r>
            <w:r>
              <w:rPr>
                <w:noProof/>
                <w:webHidden/>
              </w:rPr>
              <w:tab/>
            </w:r>
            <w:r>
              <w:rPr>
                <w:noProof/>
                <w:webHidden/>
              </w:rPr>
              <w:fldChar w:fldCharType="begin"/>
            </w:r>
            <w:r>
              <w:rPr>
                <w:noProof/>
                <w:webHidden/>
              </w:rPr>
              <w:instrText xml:space="preserve"> PAGEREF _Toc82510845 \h </w:instrText>
            </w:r>
            <w:r>
              <w:rPr>
                <w:noProof/>
                <w:webHidden/>
              </w:rPr>
            </w:r>
            <w:r>
              <w:rPr>
                <w:noProof/>
                <w:webHidden/>
              </w:rPr>
              <w:fldChar w:fldCharType="separate"/>
            </w:r>
            <w:r w:rsidR="00504659">
              <w:rPr>
                <w:noProof/>
                <w:webHidden/>
              </w:rPr>
              <w:t>10</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6" w:history="1">
            <w:r w:rsidRPr="0026714B">
              <w:rPr>
                <w:rStyle w:val="Hyperlink"/>
                <w:noProof/>
              </w:rPr>
              <w:t>2.10 Salmonella enteritidis.</w:t>
            </w:r>
            <w:r>
              <w:rPr>
                <w:noProof/>
                <w:webHidden/>
              </w:rPr>
              <w:tab/>
            </w:r>
            <w:r>
              <w:rPr>
                <w:noProof/>
                <w:webHidden/>
              </w:rPr>
              <w:fldChar w:fldCharType="begin"/>
            </w:r>
            <w:r>
              <w:rPr>
                <w:noProof/>
                <w:webHidden/>
              </w:rPr>
              <w:instrText xml:space="preserve"> PAGEREF _Toc82510846 \h </w:instrText>
            </w:r>
            <w:r>
              <w:rPr>
                <w:noProof/>
                <w:webHidden/>
              </w:rPr>
            </w:r>
            <w:r>
              <w:rPr>
                <w:noProof/>
                <w:webHidden/>
              </w:rPr>
              <w:fldChar w:fldCharType="separate"/>
            </w:r>
            <w:r w:rsidR="00504659">
              <w:rPr>
                <w:noProof/>
                <w:webHidden/>
              </w:rPr>
              <w:t>10</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7" w:history="1">
            <w:r w:rsidRPr="0026714B">
              <w:rPr>
                <w:rStyle w:val="Hyperlink"/>
                <w:noProof/>
              </w:rPr>
              <w:t>2.11 Bacillus subtillis</w:t>
            </w:r>
            <w:r>
              <w:rPr>
                <w:noProof/>
                <w:webHidden/>
              </w:rPr>
              <w:tab/>
            </w:r>
            <w:r>
              <w:rPr>
                <w:noProof/>
                <w:webHidden/>
              </w:rPr>
              <w:fldChar w:fldCharType="begin"/>
            </w:r>
            <w:r>
              <w:rPr>
                <w:noProof/>
                <w:webHidden/>
              </w:rPr>
              <w:instrText xml:space="preserve"> PAGEREF _Toc82510847 \h </w:instrText>
            </w:r>
            <w:r>
              <w:rPr>
                <w:noProof/>
                <w:webHidden/>
              </w:rPr>
            </w:r>
            <w:r>
              <w:rPr>
                <w:noProof/>
                <w:webHidden/>
              </w:rPr>
              <w:fldChar w:fldCharType="separate"/>
            </w:r>
            <w:r w:rsidR="00504659">
              <w:rPr>
                <w:noProof/>
                <w:webHidden/>
              </w:rPr>
              <w:t>11</w:t>
            </w:r>
            <w:r>
              <w:rPr>
                <w:noProof/>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48" w:history="1">
            <w:r w:rsidRPr="0026714B">
              <w:rPr>
                <w:rStyle w:val="Hyperlink"/>
              </w:rPr>
              <w:t>CHAPTER THREE: METHODOLOGY</w:t>
            </w:r>
            <w:r>
              <w:rPr>
                <w:webHidden/>
              </w:rPr>
              <w:tab/>
            </w:r>
            <w:r>
              <w:rPr>
                <w:webHidden/>
              </w:rPr>
              <w:fldChar w:fldCharType="begin"/>
            </w:r>
            <w:r>
              <w:rPr>
                <w:webHidden/>
              </w:rPr>
              <w:instrText xml:space="preserve"> PAGEREF _Toc82510848 \h </w:instrText>
            </w:r>
            <w:r>
              <w:rPr>
                <w:webHidden/>
              </w:rPr>
            </w:r>
            <w:r>
              <w:rPr>
                <w:webHidden/>
              </w:rPr>
              <w:fldChar w:fldCharType="separate"/>
            </w:r>
            <w:r w:rsidR="00504659">
              <w:rPr>
                <w:webHidden/>
              </w:rPr>
              <w:t>12</w:t>
            </w:r>
            <w:r>
              <w:rPr>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49" w:history="1">
            <w:r w:rsidRPr="0026714B">
              <w:rPr>
                <w:rStyle w:val="Hyperlink"/>
                <w:noProof/>
              </w:rPr>
              <w:t>3.1 Study Design.</w:t>
            </w:r>
            <w:r>
              <w:rPr>
                <w:noProof/>
                <w:webHidden/>
              </w:rPr>
              <w:tab/>
            </w:r>
            <w:r>
              <w:rPr>
                <w:noProof/>
                <w:webHidden/>
              </w:rPr>
              <w:fldChar w:fldCharType="begin"/>
            </w:r>
            <w:r>
              <w:rPr>
                <w:noProof/>
                <w:webHidden/>
              </w:rPr>
              <w:instrText xml:space="preserve"> PAGEREF _Toc82510849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0" w:history="1">
            <w:r w:rsidRPr="0026714B">
              <w:rPr>
                <w:rStyle w:val="Hyperlink"/>
                <w:noProof/>
              </w:rPr>
              <w:t>3.2 Test Microorganisms.</w:t>
            </w:r>
            <w:r>
              <w:rPr>
                <w:noProof/>
                <w:webHidden/>
              </w:rPr>
              <w:tab/>
            </w:r>
            <w:r>
              <w:rPr>
                <w:noProof/>
                <w:webHidden/>
              </w:rPr>
              <w:fldChar w:fldCharType="begin"/>
            </w:r>
            <w:r>
              <w:rPr>
                <w:noProof/>
                <w:webHidden/>
              </w:rPr>
              <w:instrText xml:space="preserve"> PAGEREF _Toc82510850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1" w:history="1">
            <w:r w:rsidRPr="0026714B">
              <w:rPr>
                <w:rStyle w:val="Hyperlink"/>
                <w:noProof/>
              </w:rPr>
              <w:t>3.3 Materials, Solvents and Reagents.</w:t>
            </w:r>
            <w:r>
              <w:rPr>
                <w:noProof/>
                <w:webHidden/>
              </w:rPr>
              <w:tab/>
            </w:r>
            <w:r>
              <w:rPr>
                <w:noProof/>
                <w:webHidden/>
              </w:rPr>
              <w:fldChar w:fldCharType="begin"/>
            </w:r>
            <w:r>
              <w:rPr>
                <w:noProof/>
                <w:webHidden/>
              </w:rPr>
              <w:instrText xml:space="preserve"> PAGEREF _Toc82510851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2" w:history="1">
            <w:r w:rsidRPr="0026714B">
              <w:rPr>
                <w:rStyle w:val="Hyperlink"/>
                <w:noProof/>
              </w:rPr>
              <w:t>3.3.1 Materials and Solvents</w:t>
            </w:r>
            <w:r>
              <w:rPr>
                <w:noProof/>
                <w:webHidden/>
              </w:rPr>
              <w:tab/>
            </w:r>
            <w:r>
              <w:rPr>
                <w:noProof/>
                <w:webHidden/>
              </w:rPr>
              <w:fldChar w:fldCharType="begin"/>
            </w:r>
            <w:r>
              <w:rPr>
                <w:noProof/>
                <w:webHidden/>
              </w:rPr>
              <w:instrText xml:space="preserve"> PAGEREF _Toc82510852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3" w:history="1">
            <w:r w:rsidRPr="0026714B">
              <w:rPr>
                <w:rStyle w:val="Hyperlink"/>
                <w:noProof/>
              </w:rPr>
              <w:t>3.3.2 Apparatus and Equipment.</w:t>
            </w:r>
            <w:r>
              <w:rPr>
                <w:noProof/>
                <w:webHidden/>
              </w:rPr>
              <w:tab/>
            </w:r>
            <w:r>
              <w:rPr>
                <w:noProof/>
                <w:webHidden/>
              </w:rPr>
              <w:fldChar w:fldCharType="begin"/>
            </w:r>
            <w:r>
              <w:rPr>
                <w:noProof/>
                <w:webHidden/>
              </w:rPr>
              <w:instrText xml:space="preserve"> PAGEREF _Toc82510853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4" w:history="1">
            <w:r w:rsidRPr="0026714B">
              <w:rPr>
                <w:rStyle w:val="Hyperlink"/>
                <w:noProof/>
              </w:rPr>
              <w:t>3.4 Antimicrobial Test.</w:t>
            </w:r>
            <w:r>
              <w:rPr>
                <w:noProof/>
                <w:webHidden/>
              </w:rPr>
              <w:tab/>
            </w:r>
            <w:r>
              <w:rPr>
                <w:noProof/>
                <w:webHidden/>
              </w:rPr>
              <w:fldChar w:fldCharType="begin"/>
            </w:r>
            <w:r>
              <w:rPr>
                <w:noProof/>
                <w:webHidden/>
              </w:rPr>
              <w:instrText xml:space="preserve"> PAGEREF _Toc82510854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5" w:history="1">
            <w:r w:rsidRPr="0026714B">
              <w:rPr>
                <w:rStyle w:val="Hyperlink"/>
                <w:noProof/>
              </w:rPr>
              <w:t>3.4.1 Preparation of the Muller Hilton agar.</w:t>
            </w:r>
            <w:r>
              <w:rPr>
                <w:noProof/>
                <w:webHidden/>
              </w:rPr>
              <w:tab/>
            </w:r>
            <w:r>
              <w:rPr>
                <w:noProof/>
                <w:webHidden/>
              </w:rPr>
              <w:fldChar w:fldCharType="begin"/>
            </w:r>
            <w:r>
              <w:rPr>
                <w:noProof/>
                <w:webHidden/>
              </w:rPr>
              <w:instrText xml:space="preserve"> PAGEREF _Toc82510855 \h </w:instrText>
            </w:r>
            <w:r>
              <w:rPr>
                <w:noProof/>
                <w:webHidden/>
              </w:rPr>
            </w:r>
            <w:r>
              <w:rPr>
                <w:noProof/>
                <w:webHidden/>
              </w:rPr>
              <w:fldChar w:fldCharType="separate"/>
            </w:r>
            <w:r w:rsidR="00504659">
              <w:rPr>
                <w:noProof/>
                <w:webHidden/>
              </w:rPr>
              <w:t>12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6" w:history="1">
            <w:r w:rsidRPr="0026714B">
              <w:rPr>
                <w:rStyle w:val="Hyperlink"/>
                <w:noProof/>
              </w:rPr>
              <w:t>3.4.2 Preparation of Microorganism Inoculants.</w:t>
            </w:r>
            <w:r>
              <w:rPr>
                <w:noProof/>
                <w:webHidden/>
              </w:rPr>
              <w:tab/>
            </w:r>
            <w:r>
              <w:rPr>
                <w:noProof/>
                <w:webHidden/>
              </w:rPr>
              <w:fldChar w:fldCharType="begin"/>
            </w:r>
            <w:r>
              <w:rPr>
                <w:noProof/>
                <w:webHidden/>
              </w:rPr>
              <w:instrText xml:space="preserve"> PAGEREF _Toc82510856 \h </w:instrText>
            </w:r>
            <w:r>
              <w:rPr>
                <w:noProof/>
                <w:webHidden/>
              </w:rPr>
            </w:r>
            <w:r>
              <w:rPr>
                <w:noProof/>
                <w:webHidden/>
              </w:rPr>
              <w:fldChar w:fldCharType="separate"/>
            </w:r>
            <w:r w:rsidR="00504659">
              <w:rPr>
                <w:noProof/>
                <w:webHidden/>
              </w:rPr>
              <w:t>13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7" w:history="1">
            <w:r w:rsidRPr="0026714B">
              <w:rPr>
                <w:rStyle w:val="Hyperlink"/>
                <w:noProof/>
              </w:rPr>
              <w:t>3.4.3 Preparation of Susceptibility Test Discs.</w:t>
            </w:r>
            <w:r>
              <w:rPr>
                <w:noProof/>
                <w:webHidden/>
              </w:rPr>
              <w:tab/>
            </w:r>
            <w:r>
              <w:rPr>
                <w:noProof/>
                <w:webHidden/>
              </w:rPr>
              <w:fldChar w:fldCharType="begin"/>
            </w:r>
            <w:r>
              <w:rPr>
                <w:noProof/>
                <w:webHidden/>
              </w:rPr>
              <w:instrText xml:space="preserve"> PAGEREF _Toc82510857 \h </w:instrText>
            </w:r>
            <w:r>
              <w:rPr>
                <w:noProof/>
                <w:webHidden/>
              </w:rPr>
            </w:r>
            <w:r>
              <w:rPr>
                <w:noProof/>
                <w:webHidden/>
              </w:rPr>
              <w:fldChar w:fldCharType="separate"/>
            </w:r>
            <w:r w:rsidR="00504659">
              <w:rPr>
                <w:noProof/>
                <w:webHidden/>
              </w:rPr>
              <w:t>13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8" w:history="1">
            <w:r w:rsidRPr="0026714B">
              <w:rPr>
                <w:rStyle w:val="Hyperlink"/>
                <w:noProof/>
              </w:rPr>
              <w:t>3.4.4 The Agar Disc Diffusion Method.</w:t>
            </w:r>
            <w:r>
              <w:rPr>
                <w:noProof/>
                <w:webHidden/>
              </w:rPr>
              <w:tab/>
            </w:r>
            <w:r>
              <w:rPr>
                <w:noProof/>
                <w:webHidden/>
              </w:rPr>
              <w:fldChar w:fldCharType="begin"/>
            </w:r>
            <w:r>
              <w:rPr>
                <w:noProof/>
                <w:webHidden/>
              </w:rPr>
              <w:instrText xml:space="preserve"> PAGEREF _Toc82510858 \h </w:instrText>
            </w:r>
            <w:r>
              <w:rPr>
                <w:noProof/>
                <w:webHidden/>
              </w:rPr>
            </w:r>
            <w:r>
              <w:rPr>
                <w:noProof/>
                <w:webHidden/>
              </w:rPr>
              <w:fldChar w:fldCharType="separate"/>
            </w:r>
            <w:r w:rsidR="00504659">
              <w:rPr>
                <w:noProof/>
                <w:webHidden/>
              </w:rPr>
              <w:t>13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59" w:history="1">
            <w:r w:rsidRPr="0026714B">
              <w:rPr>
                <w:rStyle w:val="Hyperlink"/>
                <w:noProof/>
              </w:rPr>
              <w:t>3.4.5 Test Micro-Organisms.</w:t>
            </w:r>
            <w:r>
              <w:rPr>
                <w:noProof/>
                <w:webHidden/>
              </w:rPr>
              <w:tab/>
            </w:r>
            <w:r>
              <w:rPr>
                <w:noProof/>
                <w:webHidden/>
              </w:rPr>
              <w:fldChar w:fldCharType="begin"/>
            </w:r>
            <w:r>
              <w:rPr>
                <w:noProof/>
                <w:webHidden/>
              </w:rPr>
              <w:instrText xml:space="preserve"> PAGEREF _Toc82510859 \h </w:instrText>
            </w:r>
            <w:r>
              <w:rPr>
                <w:noProof/>
                <w:webHidden/>
              </w:rPr>
            </w:r>
            <w:r>
              <w:rPr>
                <w:noProof/>
                <w:webHidden/>
              </w:rPr>
              <w:fldChar w:fldCharType="separate"/>
            </w:r>
            <w:r w:rsidR="00504659">
              <w:rPr>
                <w:noProof/>
                <w:webHidden/>
              </w:rPr>
              <w:t>13</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0" w:history="1">
            <w:r w:rsidRPr="0026714B">
              <w:rPr>
                <w:rStyle w:val="Hyperlink"/>
                <w:noProof/>
              </w:rPr>
              <w:t>3.5 Antibacterial Activity of branded honey by Disc Diffusion Method.</w:t>
            </w:r>
            <w:r>
              <w:rPr>
                <w:noProof/>
                <w:webHidden/>
              </w:rPr>
              <w:tab/>
            </w:r>
            <w:r>
              <w:rPr>
                <w:noProof/>
                <w:webHidden/>
              </w:rPr>
              <w:fldChar w:fldCharType="begin"/>
            </w:r>
            <w:r>
              <w:rPr>
                <w:noProof/>
                <w:webHidden/>
              </w:rPr>
              <w:instrText xml:space="preserve"> PAGEREF _Toc82510860 \h </w:instrText>
            </w:r>
            <w:r>
              <w:rPr>
                <w:noProof/>
                <w:webHidden/>
              </w:rPr>
            </w:r>
            <w:r>
              <w:rPr>
                <w:noProof/>
                <w:webHidden/>
              </w:rPr>
              <w:fldChar w:fldCharType="separate"/>
            </w:r>
            <w:r w:rsidR="00504659">
              <w:rPr>
                <w:noProof/>
                <w:webHidden/>
              </w:rPr>
              <w:t>13</w:t>
            </w:r>
            <w:r>
              <w:rPr>
                <w:noProof/>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61" w:history="1">
            <w:r w:rsidRPr="0026714B">
              <w:rPr>
                <w:rStyle w:val="Hyperlink"/>
              </w:rPr>
              <w:t>CHAPTER FOUR: RESULTS AND DISCUSSIONS</w:t>
            </w:r>
            <w:r>
              <w:rPr>
                <w:webHidden/>
              </w:rPr>
              <w:tab/>
            </w:r>
            <w:r>
              <w:rPr>
                <w:webHidden/>
              </w:rPr>
              <w:fldChar w:fldCharType="begin"/>
            </w:r>
            <w:r>
              <w:rPr>
                <w:webHidden/>
              </w:rPr>
              <w:instrText xml:space="preserve"> PAGEREF _Toc82510861 \h </w:instrText>
            </w:r>
            <w:r>
              <w:rPr>
                <w:webHidden/>
              </w:rPr>
            </w:r>
            <w:r>
              <w:rPr>
                <w:webHidden/>
              </w:rPr>
              <w:fldChar w:fldCharType="separate"/>
            </w:r>
            <w:r w:rsidR="00504659">
              <w:rPr>
                <w:webHidden/>
              </w:rPr>
              <w:t>15</w:t>
            </w:r>
            <w:r>
              <w:rPr>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2" w:history="1">
            <w:r w:rsidRPr="0026714B">
              <w:rPr>
                <w:rStyle w:val="Hyperlink"/>
                <w:noProof/>
              </w:rPr>
              <w:t>4.1. Antimicrobial activity of branded honey Samples against gram-negative and gram-positive bacteria.</w:t>
            </w:r>
            <w:r>
              <w:rPr>
                <w:noProof/>
                <w:webHidden/>
              </w:rPr>
              <w:tab/>
            </w:r>
            <w:r>
              <w:rPr>
                <w:noProof/>
                <w:webHidden/>
              </w:rPr>
              <w:fldChar w:fldCharType="begin"/>
            </w:r>
            <w:r>
              <w:rPr>
                <w:noProof/>
                <w:webHidden/>
              </w:rPr>
              <w:instrText xml:space="preserve"> PAGEREF _Toc82510862 \h </w:instrText>
            </w:r>
            <w:r>
              <w:rPr>
                <w:noProof/>
                <w:webHidden/>
              </w:rPr>
            </w:r>
            <w:r>
              <w:rPr>
                <w:noProof/>
                <w:webHidden/>
              </w:rPr>
              <w:fldChar w:fldCharType="separate"/>
            </w:r>
            <w:r w:rsidR="00504659">
              <w:rPr>
                <w:noProof/>
                <w:webHidden/>
              </w:rPr>
              <w:t>15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3" w:history="1">
            <w:r w:rsidRPr="0026714B">
              <w:rPr>
                <w:rStyle w:val="Hyperlink"/>
                <w:noProof/>
              </w:rPr>
              <w:t>4.1.1 Antimicrobial activity of branded honey against gram-negative (Acinetobacter baumannii)</w:t>
            </w:r>
            <w:r>
              <w:rPr>
                <w:noProof/>
                <w:webHidden/>
              </w:rPr>
              <w:tab/>
            </w:r>
            <w:r>
              <w:rPr>
                <w:noProof/>
                <w:webHidden/>
              </w:rPr>
              <w:fldChar w:fldCharType="begin"/>
            </w:r>
            <w:r>
              <w:rPr>
                <w:noProof/>
                <w:webHidden/>
              </w:rPr>
              <w:instrText xml:space="preserve"> PAGEREF _Toc82510863 \h </w:instrText>
            </w:r>
            <w:r>
              <w:rPr>
                <w:noProof/>
                <w:webHidden/>
              </w:rPr>
            </w:r>
            <w:r>
              <w:rPr>
                <w:noProof/>
                <w:webHidden/>
              </w:rPr>
              <w:fldChar w:fldCharType="separate"/>
            </w:r>
            <w:r w:rsidR="00504659">
              <w:rPr>
                <w:noProof/>
                <w:webHidden/>
              </w:rPr>
              <w:t>15</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4" w:history="1">
            <w:r w:rsidRPr="0026714B">
              <w:rPr>
                <w:rStyle w:val="Hyperlink"/>
                <w:noProof/>
              </w:rPr>
              <w:t>4.1.2. Antimicrobial activity of branded honey against gram-negative (Salmonella enteritidis)</w:t>
            </w:r>
            <w:r>
              <w:rPr>
                <w:noProof/>
                <w:webHidden/>
              </w:rPr>
              <w:tab/>
            </w:r>
            <w:r>
              <w:rPr>
                <w:noProof/>
                <w:webHidden/>
              </w:rPr>
              <w:fldChar w:fldCharType="begin"/>
            </w:r>
            <w:r>
              <w:rPr>
                <w:noProof/>
                <w:webHidden/>
              </w:rPr>
              <w:instrText xml:space="preserve"> PAGEREF _Toc82510864 \h </w:instrText>
            </w:r>
            <w:r>
              <w:rPr>
                <w:noProof/>
                <w:webHidden/>
              </w:rPr>
            </w:r>
            <w:r>
              <w:rPr>
                <w:noProof/>
                <w:webHidden/>
              </w:rPr>
              <w:fldChar w:fldCharType="separate"/>
            </w:r>
            <w:r w:rsidR="00504659">
              <w:rPr>
                <w:noProof/>
                <w:webHidden/>
              </w:rPr>
              <w:t>19</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5" w:history="1">
            <w:r w:rsidRPr="0026714B">
              <w:rPr>
                <w:rStyle w:val="Hyperlink"/>
                <w:noProof/>
              </w:rPr>
              <w:t>4.2. Antimicrobial activity of branded honey against gram-negative (Bacillus subtilis)</w:t>
            </w:r>
            <w:r>
              <w:rPr>
                <w:noProof/>
                <w:webHidden/>
              </w:rPr>
              <w:tab/>
            </w:r>
            <w:r>
              <w:rPr>
                <w:noProof/>
                <w:webHidden/>
              </w:rPr>
              <w:fldChar w:fldCharType="begin"/>
            </w:r>
            <w:r>
              <w:rPr>
                <w:noProof/>
                <w:webHidden/>
              </w:rPr>
              <w:instrText xml:space="preserve"> PAGEREF _Toc82510865 \h </w:instrText>
            </w:r>
            <w:r>
              <w:rPr>
                <w:noProof/>
                <w:webHidden/>
              </w:rPr>
            </w:r>
            <w:r>
              <w:rPr>
                <w:noProof/>
                <w:webHidden/>
              </w:rPr>
              <w:fldChar w:fldCharType="separate"/>
            </w:r>
            <w:r w:rsidR="00504659">
              <w:rPr>
                <w:noProof/>
                <w:webHidden/>
              </w:rPr>
              <w:t>22</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6" w:history="1">
            <w:r w:rsidRPr="0026714B">
              <w:rPr>
                <w:rStyle w:val="Hyperlink"/>
                <w:noProof/>
              </w:rPr>
              <w:t>4.3 Discussion of the Results</w:t>
            </w:r>
            <w:r>
              <w:rPr>
                <w:noProof/>
                <w:webHidden/>
              </w:rPr>
              <w:tab/>
            </w:r>
            <w:r>
              <w:rPr>
                <w:noProof/>
                <w:webHidden/>
              </w:rPr>
              <w:fldChar w:fldCharType="begin"/>
            </w:r>
            <w:r>
              <w:rPr>
                <w:noProof/>
                <w:webHidden/>
              </w:rPr>
              <w:instrText xml:space="preserve"> PAGEREF _Toc82510866 \h </w:instrText>
            </w:r>
            <w:r>
              <w:rPr>
                <w:noProof/>
                <w:webHidden/>
              </w:rPr>
            </w:r>
            <w:r>
              <w:rPr>
                <w:noProof/>
                <w:webHidden/>
              </w:rPr>
              <w:fldChar w:fldCharType="separate"/>
            </w:r>
            <w:r w:rsidR="00504659">
              <w:rPr>
                <w:noProof/>
                <w:webHidden/>
              </w:rPr>
              <w:t>26</w:t>
            </w:r>
            <w:r>
              <w:rPr>
                <w:noProof/>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67" w:history="1">
            <w:r w:rsidRPr="0026714B">
              <w:rPr>
                <w:rStyle w:val="Hyperlink"/>
              </w:rPr>
              <w:t>CHAPTER FIVE: CONCLUSIONS AND RECOMMENDATION</w:t>
            </w:r>
            <w:r>
              <w:rPr>
                <w:webHidden/>
              </w:rPr>
              <w:tab/>
            </w:r>
            <w:r>
              <w:rPr>
                <w:webHidden/>
              </w:rPr>
              <w:fldChar w:fldCharType="begin"/>
            </w:r>
            <w:r>
              <w:rPr>
                <w:webHidden/>
              </w:rPr>
              <w:instrText xml:space="preserve"> PAGEREF _Toc82510867 \h </w:instrText>
            </w:r>
            <w:r>
              <w:rPr>
                <w:webHidden/>
              </w:rPr>
            </w:r>
            <w:r>
              <w:rPr>
                <w:webHidden/>
              </w:rPr>
              <w:fldChar w:fldCharType="separate"/>
            </w:r>
            <w:r w:rsidR="00504659">
              <w:rPr>
                <w:webHidden/>
              </w:rPr>
              <w:t>27</w:t>
            </w:r>
            <w:r>
              <w:rPr>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8" w:history="1">
            <w:r w:rsidRPr="0026714B">
              <w:rPr>
                <w:rStyle w:val="Hyperlink"/>
                <w:noProof/>
              </w:rPr>
              <w:t>5.1 Conclusion</w:t>
            </w:r>
            <w:r>
              <w:rPr>
                <w:noProof/>
                <w:webHidden/>
              </w:rPr>
              <w:tab/>
            </w:r>
            <w:r>
              <w:rPr>
                <w:noProof/>
                <w:webHidden/>
              </w:rPr>
              <w:fldChar w:fldCharType="begin"/>
            </w:r>
            <w:r>
              <w:rPr>
                <w:noProof/>
                <w:webHidden/>
              </w:rPr>
              <w:instrText xml:space="preserve"> PAGEREF _Toc82510868 \h </w:instrText>
            </w:r>
            <w:r>
              <w:rPr>
                <w:noProof/>
                <w:webHidden/>
              </w:rPr>
            </w:r>
            <w:r>
              <w:rPr>
                <w:noProof/>
                <w:webHidden/>
              </w:rPr>
              <w:fldChar w:fldCharType="separate"/>
            </w:r>
            <w:r w:rsidR="00504659">
              <w:rPr>
                <w:noProof/>
                <w:webHidden/>
              </w:rPr>
              <w:t>27</w:t>
            </w:r>
            <w:r>
              <w:rPr>
                <w:noProof/>
                <w:webHidden/>
              </w:rPr>
              <w:fldChar w:fldCharType="end"/>
            </w:r>
          </w:hyperlink>
        </w:p>
        <w:p w:rsidR="002A22A8" w:rsidRDefault="002A22A8" w:rsidP="002A22A8">
          <w:pPr>
            <w:pStyle w:val="TOC2"/>
            <w:ind w:left="720" w:hanging="720"/>
            <w:rPr>
              <w:rFonts w:asciiTheme="minorHAnsi" w:eastAsiaTheme="minorEastAsia" w:hAnsiTheme="minorHAnsi" w:cstheme="minorBidi"/>
              <w:noProof/>
              <w:sz w:val="22"/>
            </w:rPr>
          </w:pPr>
          <w:hyperlink w:anchor="_Toc82510869" w:history="1">
            <w:r w:rsidRPr="0026714B">
              <w:rPr>
                <w:rStyle w:val="Hyperlink"/>
                <w:noProof/>
              </w:rPr>
              <w:t>5.2 Recommendations</w:t>
            </w:r>
            <w:r>
              <w:rPr>
                <w:noProof/>
                <w:webHidden/>
              </w:rPr>
              <w:tab/>
            </w:r>
            <w:r>
              <w:rPr>
                <w:noProof/>
                <w:webHidden/>
              </w:rPr>
              <w:fldChar w:fldCharType="begin"/>
            </w:r>
            <w:r>
              <w:rPr>
                <w:noProof/>
                <w:webHidden/>
              </w:rPr>
              <w:instrText xml:space="preserve"> PAGEREF _Toc82510869 \h </w:instrText>
            </w:r>
            <w:r>
              <w:rPr>
                <w:noProof/>
                <w:webHidden/>
              </w:rPr>
            </w:r>
            <w:r>
              <w:rPr>
                <w:noProof/>
                <w:webHidden/>
              </w:rPr>
              <w:fldChar w:fldCharType="separate"/>
            </w:r>
            <w:r w:rsidR="00504659">
              <w:rPr>
                <w:noProof/>
                <w:webHidden/>
              </w:rPr>
              <w:t>27</w:t>
            </w:r>
            <w:r>
              <w:rPr>
                <w:noProof/>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70" w:history="1">
            <w:r w:rsidRPr="0026714B">
              <w:rPr>
                <w:rStyle w:val="Hyperlink"/>
              </w:rPr>
              <w:t>REFERENCES</w:t>
            </w:r>
            <w:r>
              <w:rPr>
                <w:webHidden/>
              </w:rPr>
              <w:tab/>
            </w:r>
            <w:r>
              <w:rPr>
                <w:webHidden/>
              </w:rPr>
              <w:fldChar w:fldCharType="begin"/>
            </w:r>
            <w:r>
              <w:rPr>
                <w:webHidden/>
              </w:rPr>
              <w:instrText xml:space="preserve"> PAGEREF _Toc82510870 \h </w:instrText>
            </w:r>
            <w:r>
              <w:rPr>
                <w:webHidden/>
              </w:rPr>
            </w:r>
            <w:r>
              <w:rPr>
                <w:webHidden/>
              </w:rPr>
              <w:fldChar w:fldCharType="separate"/>
            </w:r>
            <w:r w:rsidR="00504659">
              <w:rPr>
                <w:webHidden/>
              </w:rPr>
              <w:t>28</w:t>
            </w:r>
            <w:r>
              <w:rPr>
                <w:webHidden/>
              </w:rPr>
              <w:fldChar w:fldCharType="end"/>
            </w:r>
          </w:hyperlink>
        </w:p>
        <w:p w:rsidR="002A22A8" w:rsidRDefault="002A22A8" w:rsidP="002A22A8">
          <w:pPr>
            <w:pStyle w:val="TOC1"/>
            <w:ind w:left="720" w:hanging="720"/>
            <w:rPr>
              <w:rFonts w:asciiTheme="minorHAnsi" w:eastAsiaTheme="minorEastAsia" w:hAnsiTheme="minorHAnsi" w:cstheme="minorBidi"/>
              <w:b w:val="0"/>
              <w:sz w:val="22"/>
            </w:rPr>
          </w:pPr>
          <w:hyperlink w:anchor="_Toc82510871" w:history="1">
            <w:r w:rsidRPr="0026714B">
              <w:rPr>
                <w:rStyle w:val="Hyperlink"/>
              </w:rPr>
              <w:t>APPENDIX</w:t>
            </w:r>
            <w:r>
              <w:rPr>
                <w:webHidden/>
              </w:rPr>
              <w:tab/>
            </w:r>
            <w:r>
              <w:rPr>
                <w:webHidden/>
              </w:rPr>
              <w:fldChar w:fldCharType="begin"/>
            </w:r>
            <w:r>
              <w:rPr>
                <w:webHidden/>
              </w:rPr>
              <w:instrText xml:space="preserve"> PAGEREF _Toc82510871 \h </w:instrText>
            </w:r>
            <w:r>
              <w:rPr>
                <w:webHidden/>
              </w:rPr>
            </w:r>
            <w:r>
              <w:rPr>
                <w:webHidden/>
              </w:rPr>
              <w:fldChar w:fldCharType="separate"/>
            </w:r>
            <w:r w:rsidR="00504659">
              <w:rPr>
                <w:webHidden/>
              </w:rPr>
              <w:t>30</w:t>
            </w:r>
            <w:r>
              <w:rPr>
                <w:webHidden/>
              </w:rPr>
              <w:fldChar w:fldCharType="end"/>
            </w:r>
          </w:hyperlink>
        </w:p>
        <w:p w:rsidR="002413BB" w:rsidRPr="00301750" w:rsidRDefault="002120EB" w:rsidP="002A22A8">
          <w:pPr>
            <w:pStyle w:val="TOC1"/>
            <w:spacing w:line="360" w:lineRule="auto"/>
            <w:ind w:left="720" w:hanging="720"/>
            <w:rPr>
              <w:rFonts w:cs="Times New Roman"/>
              <w:szCs w:val="24"/>
            </w:rPr>
          </w:pPr>
          <w:r w:rsidRPr="00301750">
            <w:rPr>
              <w:rFonts w:cs="Times New Roman"/>
              <w:szCs w:val="24"/>
            </w:rPr>
            <w:fldChar w:fldCharType="end"/>
          </w:r>
        </w:p>
        <w:p w:rsidR="002120EB" w:rsidRPr="00301750" w:rsidRDefault="002A22A8" w:rsidP="00301750">
          <w:pPr>
            <w:spacing w:line="360" w:lineRule="auto"/>
            <w:rPr>
              <w:rFonts w:ascii="Times New Roman" w:hAnsi="Times New Roman" w:cs="Times New Roman"/>
              <w:sz w:val="24"/>
              <w:szCs w:val="24"/>
            </w:rPr>
          </w:pPr>
        </w:p>
      </w:sdtContent>
    </w:sdt>
    <w:p w:rsidR="00B92F7D" w:rsidRPr="00301750" w:rsidRDefault="00B92F7D" w:rsidP="00301750">
      <w:pPr>
        <w:spacing w:after="200" w:line="360" w:lineRule="auto"/>
        <w:rPr>
          <w:rFonts w:ascii="Times New Roman" w:hAnsi="Times New Roman" w:cs="Times New Roman"/>
          <w:b/>
          <w:bCs/>
          <w:sz w:val="24"/>
          <w:szCs w:val="24"/>
        </w:rPr>
      </w:pPr>
    </w:p>
    <w:p w:rsidR="006E3080" w:rsidRDefault="006E3080">
      <w:pPr>
        <w:spacing w:after="200" w:line="276" w:lineRule="auto"/>
        <w:rPr>
          <w:rFonts w:ascii="Times New Roman" w:eastAsia="SimSun" w:hAnsi="Times New Roman" w:cs="Times New Roman"/>
          <w:b/>
          <w:sz w:val="24"/>
          <w:szCs w:val="32"/>
        </w:rPr>
      </w:pPr>
      <w:r>
        <w:br w:type="page"/>
      </w:r>
    </w:p>
    <w:p w:rsidR="002120EB" w:rsidRDefault="006E3080" w:rsidP="006E3080">
      <w:pPr>
        <w:pStyle w:val="Heading1"/>
      </w:pPr>
      <w:bookmarkStart w:id="5" w:name="_Toc82510827"/>
      <w:r>
        <w:lastRenderedPageBreak/>
        <w:t>LIST OF FIGURES</w:t>
      </w:r>
      <w:bookmarkEnd w:id="5"/>
    </w:p>
    <w:p w:rsidR="002A22A8" w:rsidRPr="002A22A8" w:rsidRDefault="006E3080" w:rsidP="002A22A8">
      <w:pPr>
        <w:pStyle w:val="TableofFigures"/>
        <w:tabs>
          <w:tab w:val="right" w:leader="dot" w:pos="9350"/>
        </w:tabs>
        <w:spacing w:line="360" w:lineRule="auto"/>
        <w:rPr>
          <w:rFonts w:ascii="Times New Roman" w:eastAsiaTheme="minorEastAsia" w:hAnsi="Times New Roman" w:cs="Times New Roman"/>
          <w:noProof/>
          <w:sz w:val="24"/>
          <w:szCs w:val="24"/>
        </w:rPr>
      </w:pPr>
      <w:r w:rsidRPr="002A22A8">
        <w:rPr>
          <w:rFonts w:ascii="Times New Roman" w:hAnsi="Times New Roman" w:cs="Times New Roman"/>
          <w:bCs/>
          <w:sz w:val="24"/>
          <w:szCs w:val="24"/>
        </w:rPr>
        <w:fldChar w:fldCharType="begin"/>
      </w:r>
      <w:r w:rsidRPr="002A22A8">
        <w:rPr>
          <w:rFonts w:ascii="Times New Roman" w:hAnsi="Times New Roman" w:cs="Times New Roman"/>
          <w:bCs/>
          <w:sz w:val="24"/>
          <w:szCs w:val="24"/>
        </w:rPr>
        <w:instrText xml:space="preserve"> TOC \h \z \c "Figure" </w:instrText>
      </w:r>
      <w:r w:rsidRPr="002A22A8">
        <w:rPr>
          <w:rFonts w:ascii="Times New Roman" w:hAnsi="Times New Roman" w:cs="Times New Roman"/>
          <w:bCs/>
          <w:sz w:val="24"/>
          <w:szCs w:val="24"/>
        </w:rPr>
        <w:fldChar w:fldCharType="separate"/>
      </w:r>
      <w:hyperlink w:anchor="_Toc82510872" w:history="1">
        <w:r w:rsidR="002A22A8" w:rsidRPr="002A22A8">
          <w:rPr>
            <w:rStyle w:val="Hyperlink"/>
            <w:rFonts w:ascii="Times New Roman" w:hAnsi="Times New Roman" w:cs="Times New Roman"/>
            <w:noProof/>
            <w:sz w:val="24"/>
            <w:szCs w:val="24"/>
          </w:rPr>
          <w:t>Figure 1: Acinetobacter Baumannii</w:t>
        </w:r>
        <w:r w:rsidR="002A22A8" w:rsidRPr="002A22A8">
          <w:rPr>
            <w:rFonts w:ascii="Times New Roman" w:hAnsi="Times New Roman" w:cs="Times New Roman"/>
            <w:noProof/>
            <w:webHidden/>
            <w:sz w:val="24"/>
            <w:szCs w:val="24"/>
          </w:rPr>
          <w:tab/>
        </w:r>
        <w:r w:rsidR="002A22A8" w:rsidRPr="002A22A8">
          <w:rPr>
            <w:rFonts w:ascii="Times New Roman" w:hAnsi="Times New Roman" w:cs="Times New Roman"/>
            <w:noProof/>
            <w:webHidden/>
            <w:sz w:val="24"/>
            <w:szCs w:val="24"/>
          </w:rPr>
          <w:fldChar w:fldCharType="begin"/>
        </w:r>
        <w:r w:rsidR="002A22A8" w:rsidRPr="002A22A8">
          <w:rPr>
            <w:rFonts w:ascii="Times New Roman" w:hAnsi="Times New Roman" w:cs="Times New Roman"/>
            <w:noProof/>
            <w:webHidden/>
            <w:sz w:val="24"/>
            <w:szCs w:val="24"/>
          </w:rPr>
          <w:instrText xml:space="preserve"> PAGEREF _Toc82510872 \h </w:instrText>
        </w:r>
        <w:r w:rsidR="002A22A8" w:rsidRPr="002A22A8">
          <w:rPr>
            <w:rFonts w:ascii="Times New Roman" w:hAnsi="Times New Roman" w:cs="Times New Roman"/>
            <w:noProof/>
            <w:webHidden/>
            <w:sz w:val="24"/>
            <w:szCs w:val="24"/>
          </w:rPr>
        </w:r>
        <w:r w:rsidR="002A22A8"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10</w:t>
        </w:r>
        <w:r w:rsidR="002A22A8" w:rsidRPr="002A22A8">
          <w:rPr>
            <w:rFonts w:ascii="Times New Roman" w:hAnsi="Times New Roman" w:cs="Times New Roman"/>
            <w:noProof/>
            <w:webHidden/>
            <w:sz w:val="24"/>
            <w:szCs w:val="24"/>
          </w:rPr>
          <w:fldChar w:fldCharType="end"/>
        </w:r>
      </w:hyperlink>
    </w:p>
    <w:p w:rsidR="002A22A8" w:rsidRPr="002A22A8" w:rsidRDefault="002A22A8" w:rsidP="002A22A8">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2510873" w:history="1">
        <w:r w:rsidRPr="002A22A8">
          <w:rPr>
            <w:rStyle w:val="Hyperlink"/>
            <w:rFonts w:ascii="Times New Roman" w:hAnsi="Times New Roman" w:cs="Times New Roman"/>
            <w:noProof/>
            <w:sz w:val="24"/>
            <w:szCs w:val="24"/>
          </w:rPr>
          <w:t>Figure 2: Salmonella enteritidis.</w:t>
        </w:r>
        <w:r w:rsidRPr="002A22A8">
          <w:rPr>
            <w:rFonts w:ascii="Times New Roman" w:hAnsi="Times New Roman" w:cs="Times New Roman"/>
            <w:noProof/>
            <w:webHidden/>
            <w:sz w:val="24"/>
            <w:szCs w:val="24"/>
          </w:rPr>
          <w:tab/>
        </w:r>
        <w:r w:rsidRPr="002A22A8">
          <w:rPr>
            <w:rFonts w:ascii="Times New Roman" w:hAnsi="Times New Roman" w:cs="Times New Roman"/>
            <w:noProof/>
            <w:webHidden/>
            <w:sz w:val="24"/>
            <w:szCs w:val="24"/>
          </w:rPr>
          <w:fldChar w:fldCharType="begin"/>
        </w:r>
        <w:r w:rsidRPr="002A22A8">
          <w:rPr>
            <w:rFonts w:ascii="Times New Roman" w:hAnsi="Times New Roman" w:cs="Times New Roman"/>
            <w:noProof/>
            <w:webHidden/>
            <w:sz w:val="24"/>
            <w:szCs w:val="24"/>
          </w:rPr>
          <w:instrText xml:space="preserve"> PAGEREF _Toc82510873 \h </w:instrText>
        </w:r>
        <w:r w:rsidRPr="002A22A8">
          <w:rPr>
            <w:rFonts w:ascii="Times New Roman" w:hAnsi="Times New Roman" w:cs="Times New Roman"/>
            <w:noProof/>
            <w:webHidden/>
            <w:sz w:val="24"/>
            <w:szCs w:val="24"/>
          </w:rPr>
        </w:r>
        <w:r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11</w:t>
        </w:r>
        <w:r w:rsidRPr="002A22A8">
          <w:rPr>
            <w:rFonts w:ascii="Times New Roman" w:hAnsi="Times New Roman" w:cs="Times New Roman"/>
            <w:noProof/>
            <w:webHidden/>
            <w:sz w:val="24"/>
            <w:szCs w:val="24"/>
          </w:rPr>
          <w:fldChar w:fldCharType="end"/>
        </w:r>
      </w:hyperlink>
    </w:p>
    <w:p w:rsidR="002A22A8" w:rsidRPr="002A22A8" w:rsidRDefault="002A22A8" w:rsidP="002A22A8">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2510874" w:history="1">
        <w:r w:rsidRPr="002A22A8">
          <w:rPr>
            <w:rStyle w:val="Hyperlink"/>
            <w:rFonts w:ascii="Times New Roman" w:hAnsi="Times New Roman" w:cs="Times New Roman"/>
            <w:noProof/>
            <w:sz w:val="24"/>
            <w:szCs w:val="24"/>
          </w:rPr>
          <w:t>Figure 3: Bacillus subtillis</w:t>
        </w:r>
        <w:r w:rsidRPr="002A22A8">
          <w:rPr>
            <w:rFonts w:ascii="Times New Roman" w:hAnsi="Times New Roman" w:cs="Times New Roman"/>
            <w:noProof/>
            <w:webHidden/>
            <w:sz w:val="24"/>
            <w:szCs w:val="24"/>
          </w:rPr>
          <w:tab/>
        </w:r>
        <w:r w:rsidRPr="002A22A8">
          <w:rPr>
            <w:rFonts w:ascii="Times New Roman" w:hAnsi="Times New Roman" w:cs="Times New Roman"/>
            <w:noProof/>
            <w:webHidden/>
            <w:sz w:val="24"/>
            <w:szCs w:val="24"/>
          </w:rPr>
          <w:fldChar w:fldCharType="begin"/>
        </w:r>
        <w:r w:rsidRPr="002A22A8">
          <w:rPr>
            <w:rFonts w:ascii="Times New Roman" w:hAnsi="Times New Roman" w:cs="Times New Roman"/>
            <w:noProof/>
            <w:webHidden/>
            <w:sz w:val="24"/>
            <w:szCs w:val="24"/>
          </w:rPr>
          <w:instrText xml:space="preserve"> PAGEREF _Toc82510874 \h </w:instrText>
        </w:r>
        <w:r w:rsidRPr="002A22A8">
          <w:rPr>
            <w:rFonts w:ascii="Times New Roman" w:hAnsi="Times New Roman" w:cs="Times New Roman"/>
            <w:noProof/>
            <w:webHidden/>
            <w:sz w:val="24"/>
            <w:szCs w:val="24"/>
          </w:rPr>
        </w:r>
        <w:r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11</w:t>
        </w:r>
        <w:r w:rsidRPr="002A22A8">
          <w:rPr>
            <w:rFonts w:ascii="Times New Roman" w:hAnsi="Times New Roman" w:cs="Times New Roman"/>
            <w:noProof/>
            <w:webHidden/>
            <w:sz w:val="24"/>
            <w:szCs w:val="24"/>
          </w:rPr>
          <w:fldChar w:fldCharType="end"/>
        </w:r>
      </w:hyperlink>
    </w:p>
    <w:p w:rsidR="002A22A8" w:rsidRPr="002A22A8" w:rsidRDefault="002A22A8" w:rsidP="002A22A8">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2510875" w:history="1">
        <w:r w:rsidRPr="002A22A8">
          <w:rPr>
            <w:rStyle w:val="Hyperlink"/>
            <w:rFonts w:ascii="Times New Roman" w:hAnsi="Times New Roman" w:cs="Times New Roman"/>
            <w:noProof/>
            <w:sz w:val="24"/>
            <w:szCs w:val="24"/>
          </w:rPr>
          <w:t>Figure 4: Three honey sample and their dilutions</w:t>
        </w:r>
        <w:r w:rsidRPr="002A22A8">
          <w:rPr>
            <w:rFonts w:ascii="Times New Roman" w:hAnsi="Times New Roman" w:cs="Times New Roman"/>
            <w:noProof/>
            <w:webHidden/>
            <w:sz w:val="24"/>
            <w:szCs w:val="24"/>
          </w:rPr>
          <w:tab/>
        </w:r>
        <w:r w:rsidRPr="002A22A8">
          <w:rPr>
            <w:rFonts w:ascii="Times New Roman" w:hAnsi="Times New Roman" w:cs="Times New Roman"/>
            <w:noProof/>
            <w:webHidden/>
            <w:sz w:val="24"/>
            <w:szCs w:val="24"/>
          </w:rPr>
          <w:fldChar w:fldCharType="begin"/>
        </w:r>
        <w:r w:rsidRPr="002A22A8">
          <w:rPr>
            <w:rFonts w:ascii="Times New Roman" w:hAnsi="Times New Roman" w:cs="Times New Roman"/>
            <w:noProof/>
            <w:webHidden/>
            <w:sz w:val="24"/>
            <w:szCs w:val="24"/>
          </w:rPr>
          <w:instrText xml:space="preserve"> PAGEREF _Toc82510875 \h </w:instrText>
        </w:r>
        <w:r w:rsidRPr="002A22A8">
          <w:rPr>
            <w:rFonts w:ascii="Times New Roman" w:hAnsi="Times New Roman" w:cs="Times New Roman"/>
            <w:noProof/>
            <w:webHidden/>
            <w:sz w:val="24"/>
            <w:szCs w:val="24"/>
          </w:rPr>
        </w:r>
        <w:r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30</w:t>
        </w:r>
        <w:r w:rsidRPr="002A22A8">
          <w:rPr>
            <w:rFonts w:ascii="Times New Roman" w:hAnsi="Times New Roman" w:cs="Times New Roman"/>
            <w:noProof/>
            <w:webHidden/>
            <w:sz w:val="24"/>
            <w:szCs w:val="24"/>
          </w:rPr>
          <w:fldChar w:fldCharType="end"/>
        </w:r>
      </w:hyperlink>
    </w:p>
    <w:p w:rsidR="002A22A8" w:rsidRPr="002A22A8" w:rsidRDefault="002A22A8" w:rsidP="002A22A8">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2510876" w:history="1">
        <w:r w:rsidRPr="002A22A8">
          <w:rPr>
            <w:rStyle w:val="Hyperlink"/>
            <w:rFonts w:ascii="Times New Roman" w:hAnsi="Times New Roman" w:cs="Times New Roman"/>
            <w:noProof/>
            <w:sz w:val="24"/>
            <w:szCs w:val="24"/>
          </w:rPr>
          <w:t>Figure 5: Zones of inhibition of branded honey samples against gram positive bacteria.</w:t>
        </w:r>
        <w:r w:rsidRPr="002A22A8">
          <w:rPr>
            <w:rFonts w:ascii="Times New Roman" w:hAnsi="Times New Roman" w:cs="Times New Roman"/>
            <w:noProof/>
            <w:webHidden/>
            <w:sz w:val="24"/>
            <w:szCs w:val="24"/>
          </w:rPr>
          <w:tab/>
        </w:r>
        <w:r w:rsidRPr="002A22A8">
          <w:rPr>
            <w:rFonts w:ascii="Times New Roman" w:hAnsi="Times New Roman" w:cs="Times New Roman"/>
            <w:noProof/>
            <w:webHidden/>
            <w:sz w:val="24"/>
            <w:szCs w:val="24"/>
          </w:rPr>
          <w:fldChar w:fldCharType="begin"/>
        </w:r>
        <w:r w:rsidRPr="002A22A8">
          <w:rPr>
            <w:rFonts w:ascii="Times New Roman" w:hAnsi="Times New Roman" w:cs="Times New Roman"/>
            <w:noProof/>
            <w:webHidden/>
            <w:sz w:val="24"/>
            <w:szCs w:val="24"/>
          </w:rPr>
          <w:instrText xml:space="preserve"> PAGEREF _Toc82510876 \h </w:instrText>
        </w:r>
        <w:r w:rsidRPr="002A22A8">
          <w:rPr>
            <w:rFonts w:ascii="Times New Roman" w:hAnsi="Times New Roman" w:cs="Times New Roman"/>
            <w:noProof/>
            <w:webHidden/>
            <w:sz w:val="24"/>
            <w:szCs w:val="24"/>
          </w:rPr>
        </w:r>
        <w:r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31</w:t>
        </w:r>
        <w:r w:rsidRPr="002A22A8">
          <w:rPr>
            <w:rFonts w:ascii="Times New Roman" w:hAnsi="Times New Roman" w:cs="Times New Roman"/>
            <w:noProof/>
            <w:webHidden/>
            <w:sz w:val="24"/>
            <w:szCs w:val="24"/>
          </w:rPr>
          <w:fldChar w:fldCharType="end"/>
        </w:r>
      </w:hyperlink>
    </w:p>
    <w:p w:rsidR="002A22A8" w:rsidRPr="002A22A8" w:rsidRDefault="002A22A8" w:rsidP="002A22A8">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82510877" w:history="1">
        <w:r w:rsidRPr="002A22A8">
          <w:rPr>
            <w:rStyle w:val="Hyperlink"/>
            <w:rFonts w:ascii="Times New Roman" w:hAnsi="Times New Roman" w:cs="Times New Roman"/>
            <w:noProof/>
            <w:sz w:val="24"/>
            <w:szCs w:val="24"/>
          </w:rPr>
          <w:t>Figure 6: Zones of inhibition of branded honey samples against gram negative bacteria.</w:t>
        </w:r>
        <w:r w:rsidRPr="002A22A8">
          <w:rPr>
            <w:rFonts w:ascii="Times New Roman" w:hAnsi="Times New Roman" w:cs="Times New Roman"/>
            <w:noProof/>
            <w:webHidden/>
            <w:sz w:val="24"/>
            <w:szCs w:val="24"/>
          </w:rPr>
          <w:tab/>
        </w:r>
        <w:r w:rsidRPr="002A22A8">
          <w:rPr>
            <w:rFonts w:ascii="Times New Roman" w:hAnsi="Times New Roman" w:cs="Times New Roman"/>
            <w:noProof/>
            <w:webHidden/>
            <w:sz w:val="24"/>
            <w:szCs w:val="24"/>
          </w:rPr>
          <w:fldChar w:fldCharType="begin"/>
        </w:r>
        <w:r w:rsidRPr="002A22A8">
          <w:rPr>
            <w:rFonts w:ascii="Times New Roman" w:hAnsi="Times New Roman" w:cs="Times New Roman"/>
            <w:noProof/>
            <w:webHidden/>
            <w:sz w:val="24"/>
            <w:szCs w:val="24"/>
          </w:rPr>
          <w:instrText xml:space="preserve"> PAGEREF _Toc82510877 \h </w:instrText>
        </w:r>
        <w:r w:rsidRPr="002A22A8">
          <w:rPr>
            <w:rFonts w:ascii="Times New Roman" w:hAnsi="Times New Roman" w:cs="Times New Roman"/>
            <w:noProof/>
            <w:webHidden/>
            <w:sz w:val="24"/>
            <w:szCs w:val="24"/>
          </w:rPr>
        </w:r>
        <w:r w:rsidRPr="002A22A8">
          <w:rPr>
            <w:rFonts w:ascii="Times New Roman" w:hAnsi="Times New Roman" w:cs="Times New Roman"/>
            <w:noProof/>
            <w:webHidden/>
            <w:sz w:val="24"/>
            <w:szCs w:val="24"/>
          </w:rPr>
          <w:fldChar w:fldCharType="separate"/>
        </w:r>
        <w:r w:rsidR="00504659">
          <w:rPr>
            <w:rFonts w:ascii="Times New Roman" w:hAnsi="Times New Roman" w:cs="Times New Roman"/>
            <w:noProof/>
            <w:webHidden/>
            <w:sz w:val="24"/>
            <w:szCs w:val="24"/>
          </w:rPr>
          <w:t>31</w:t>
        </w:r>
        <w:r w:rsidRPr="002A22A8">
          <w:rPr>
            <w:rFonts w:ascii="Times New Roman" w:hAnsi="Times New Roman" w:cs="Times New Roman"/>
            <w:noProof/>
            <w:webHidden/>
            <w:sz w:val="24"/>
            <w:szCs w:val="24"/>
          </w:rPr>
          <w:fldChar w:fldCharType="end"/>
        </w:r>
      </w:hyperlink>
    </w:p>
    <w:p w:rsidR="006E3080" w:rsidRPr="00301750" w:rsidRDefault="006E3080" w:rsidP="002A22A8">
      <w:pPr>
        <w:spacing w:after="200" w:line="360" w:lineRule="auto"/>
        <w:rPr>
          <w:rFonts w:ascii="Times New Roman" w:hAnsi="Times New Roman" w:cs="Times New Roman"/>
          <w:b/>
          <w:bCs/>
          <w:sz w:val="24"/>
          <w:szCs w:val="24"/>
        </w:rPr>
      </w:pPr>
      <w:r w:rsidRPr="002A22A8">
        <w:rPr>
          <w:rFonts w:ascii="Times New Roman" w:hAnsi="Times New Roman" w:cs="Times New Roman"/>
          <w:bCs/>
          <w:sz w:val="24"/>
          <w:szCs w:val="24"/>
        </w:rPr>
        <w:fldChar w:fldCharType="end"/>
      </w:r>
    </w:p>
    <w:p w:rsidR="002413BB" w:rsidRPr="00301750" w:rsidRDefault="00B92F7D" w:rsidP="00301750">
      <w:pPr>
        <w:spacing w:after="200" w:line="360" w:lineRule="auto"/>
        <w:rPr>
          <w:rFonts w:ascii="Times New Roman" w:hAnsi="Times New Roman" w:cs="Times New Roman"/>
          <w:sz w:val="24"/>
          <w:szCs w:val="24"/>
        </w:rPr>
      </w:pPr>
      <w:r w:rsidRPr="00301750">
        <w:rPr>
          <w:rFonts w:ascii="Times New Roman" w:hAnsi="Times New Roman" w:cs="Times New Roman"/>
          <w:sz w:val="24"/>
          <w:szCs w:val="24"/>
        </w:rPr>
        <w:br w:type="page"/>
      </w:r>
    </w:p>
    <w:p w:rsidR="004935A2" w:rsidRPr="006A4C86" w:rsidRDefault="002413BB" w:rsidP="006A4C86">
      <w:pPr>
        <w:pStyle w:val="Heading1"/>
        <w:rPr>
          <w:szCs w:val="24"/>
        </w:rPr>
      </w:pPr>
      <w:bookmarkStart w:id="6" w:name="_Toc82510828"/>
      <w:r w:rsidRPr="006A4C86">
        <w:lastRenderedPageBreak/>
        <w:t>LIST OF ABBREVIATIONS</w:t>
      </w:r>
      <w:bookmarkEnd w:id="6"/>
      <w:r w:rsidR="0027133F" w:rsidRPr="006A4C86">
        <w:rPr>
          <w:szCs w:val="24"/>
        </w:rPr>
        <w:t xml:space="preserve">   </w:t>
      </w:r>
    </w:p>
    <w:p w:rsidR="00697D70" w:rsidRPr="00697D70" w:rsidRDefault="00697D70" w:rsidP="00697D70"/>
    <w:tbl>
      <w:tblPr>
        <w:tblStyle w:val="TableGrid"/>
        <w:tblW w:w="0" w:type="auto"/>
        <w:tblInd w:w="1860" w:type="dxa"/>
        <w:tblLook w:val="04A0" w:firstRow="1" w:lastRow="0" w:firstColumn="1" w:lastColumn="0" w:noHBand="0" w:noVBand="1"/>
      </w:tblPr>
      <w:tblGrid>
        <w:gridCol w:w="3168"/>
        <w:gridCol w:w="3870"/>
      </w:tblGrid>
      <w:tr w:rsidR="004935A2" w:rsidTr="00697D70">
        <w:tc>
          <w:tcPr>
            <w:tcW w:w="3168" w:type="dxa"/>
          </w:tcPr>
          <w:p w:rsidR="004935A2" w:rsidRDefault="00932F5F" w:rsidP="00301750">
            <w:pPr>
              <w:spacing w:line="360" w:lineRule="auto"/>
              <w:rPr>
                <w:rFonts w:ascii="Times New Roman" w:hAnsi="Times New Roman" w:cs="Times New Roman"/>
                <w:sz w:val="24"/>
                <w:szCs w:val="24"/>
              </w:rPr>
            </w:pPr>
            <w:r w:rsidRPr="00301750">
              <w:rPr>
                <w:rFonts w:ascii="Times New Roman" w:hAnsi="Times New Roman" w:cs="Times New Roman"/>
                <w:b/>
                <w:sz w:val="24"/>
                <w:szCs w:val="24"/>
              </w:rPr>
              <w:t>Abbreviation</w:t>
            </w:r>
          </w:p>
        </w:tc>
        <w:tc>
          <w:tcPr>
            <w:tcW w:w="3870" w:type="dxa"/>
          </w:tcPr>
          <w:p w:rsidR="004935A2" w:rsidRDefault="00932F5F" w:rsidP="00301750">
            <w:pPr>
              <w:spacing w:line="360" w:lineRule="auto"/>
              <w:rPr>
                <w:rFonts w:ascii="Times New Roman" w:hAnsi="Times New Roman" w:cs="Times New Roman"/>
                <w:sz w:val="24"/>
                <w:szCs w:val="24"/>
              </w:rPr>
            </w:pPr>
            <w:r w:rsidRPr="00301750">
              <w:rPr>
                <w:rFonts w:ascii="Times New Roman" w:hAnsi="Times New Roman" w:cs="Times New Roman"/>
                <w:b/>
                <w:sz w:val="24"/>
                <w:szCs w:val="24"/>
              </w:rPr>
              <w:t>Meaning</w:t>
            </w:r>
          </w:p>
        </w:tc>
      </w:tr>
      <w:tr w:rsidR="004935A2" w:rsidTr="00697D70">
        <w:tc>
          <w:tcPr>
            <w:tcW w:w="3168" w:type="dxa"/>
          </w:tcPr>
          <w:p w:rsidR="004935A2" w:rsidRPr="00932F5F" w:rsidRDefault="00932F5F" w:rsidP="00301750">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4935A2" w:rsidRPr="00932F5F">
              <w:rPr>
                <w:rFonts w:ascii="Times New Roman" w:hAnsi="Times New Roman" w:cs="Times New Roman"/>
                <w:b/>
                <w:sz w:val="24"/>
                <w:szCs w:val="24"/>
              </w:rPr>
              <w:t>S. enteritidis</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Salmonella enteritidis</w:t>
            </w:r>
          </w:p>
        </w:tc>
      </w:tr>
      <w:tr w:rsidR="00932F5F" w:rsidTr="00697D70">
        <w:trPr>
          <w:trHeight w:val="577"/>
        </w:trPr>
        <w:tc>
          <w:tcPr>
            <w:tcW w:w="3168" w:type="dxa"/>
          </w:tcPr>
          <w:p w:rsidR="00932F5F" w:rsidRPr="00932F5F" w:rsidRDefault="00932F5F"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 B.subtillis</w:t>
            </w:r>
          </w:p>
        </w:tc>
        <w:tc>
          <w:tcPr>
            <w:tcW w:w="3870" w:type="dxa"/>
          </w:tcPr>
          <w:p w:rsidR="00932F5F" w:rsidRPr="00301750" w:rsidRDefault="00932F5F" w:rsidP="00932F5F">
            <w:pPr>
              <w:spacing w:line="360" w:lineRule="auto"/>
              <w:rPr>
                <w:rFonts w:ascii="Times New Roman" w:hAnsi="Times New Roman" w:cs="Times New Roman"/>
                <w:sz w:val="24"/>
                <w:szCs w:val="24"/>
              </w:rPr>
            </w:pPr>
            <w:r w:rsidRPr="00301750">
              <w:rPr>
                <w:rFonts w:ascii="Times New Roman" w:hAnsi="Times New Roman" w:cs="Times New Roman"/>
                <w:sz w:val="24"/>
                <w:szCs w:val="24"/>
              </w:rPr>
              <w:t xml:space="preserve">  Bacillus subtillis</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AMR</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Antimicrobial resistance</w:t>
            </w:r>
          </w:p>
        </w:tc>
      </w:tr>
      <w:tr w:rsidR="004935A2" w:rsidTr="00697D70">
        <w:trPr>
          <w:trHeight w:val="503"/>
        </w:trPr>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NS</w:t>
            </w:r>
          </w:p>
        </w:tc>
        <w:tc>
          <w:tcPr>
            <w:tcW w:w="3870" w:type="dxa"/>
          </w:tcPr>
          <w:p w:rsidR="004935A2" w:rsidRDefault="004935A2" w:rsidP="004935A2">
            <w:pPr>
              <w:spacing w:line="360" w:lineRule="auto"/>
              <w:rPr>
                <w:rFonts w:ascii="Times New Roman" w:hAnsi="Times New Roman" w:cs="Times New Roman"/>
                <w:sz w:val="24"/>
                <w:szCs w:val="24"/>
              </w:rPr>
            </w:pPr>
            <w:r w:rsidRPr="00301750">
              <w:rPr>
                <w:rFonts w:ascii="Times New Roman" w:hAnsi="Times New Roman" w:cs="Times New Roman"/>
                <w:sz w:val="24"/>
                <w:szCs w:val="24"/>
              </w:rPr>
              <w:t>No significant difference</w:t>
            </w:r>
          </w:p>
        </w:tc>
      </w:tr>
      <w:tr w:rsidR="00932F5F" w:rsidTr="00697D70">
        <w:trPr>
          <w:trHeight w:val="630"/>
        </w:trPr>
        <w:tc>
          <w:tcPr>
            <w:tcW w:w="3168" w:type="dxa"/>
          </w:tcPr>
          <w:p w:rsidR="00932F5F" w:rsidRPr="00932F5F" w:rsidRDefault="00932F5F"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A.baumannii</w:t>
            </w:r>
          </w:p>
        </w:tc>
        <w:tc>
          <w:tcPr>
            <w:tcW w:w="3870" w:type="dxa"/>
          </w:tcPr>
          <w:p w:rsidR="00932F5F" w:rsidRPr="00301750" w:rsidRDefault="00932F5F"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Acinetobacter baumannii</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BC            </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Before Christ</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ASALs  </w:t>
            </w:r>
          </w:p>
        </w:tc>
        <w:tc>
          <w:tcPr>
            <w:tcW w:w="3870" w:type="dxa"/>
          </w:tcPr>
          <w:p w:rsidR="004935A2" w:rsidRDefault="004935A2" w:rsidP="00301750">
            <w:pPr>
              <w:spacing w:line="360" w:lineRule="auto"/>
              <w:rPr>
                <w:rFonts w:ascii="Times New Roman" w:hAnsi="Times New Roman" w:cs="Times New Roman"/>
                <w:sz w:val="24"/>
                <w:szCs w:val="24"/>
              </w:rPr>
            </w:pPr>
            <w:r>
              <w:rPr>
                <w:rFonts w:ascii="Times New Roman" w:hAnsi="Times New Roman" w:cs="Times New Roman"/>
                <w:sz w:val="24"/>
                <w:szCs w:val="24"/>
              </w:rPr>
              <w:t>The Arid and Semi-Arid Lands</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KTB         </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Kenya Top Bar</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SEM   </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Standard Error of Mean</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 xml:space="preserve">DMSO    </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Dimethyl sulfoxide</w:t>
            </w:r>
          </w:p>
        </w:tc>
      </w:tr>
      <w:tr w:rsidR="004935A2" w:rsidTr="00697D70">
        <w:tc>
          <w:tcPr>
            <w:tcW w:w="3168" w:type="dxa"/>
          </w:tcPr>
          <w:p w:rsidR="004935A2" w:rsidRPr="00932F5F" w:rsidRDefault="004935A2" w:rsidP="00301750">
            <w:pPr>
              <w:spacing w:line="360" w:lineRule="auto"/>
              <w:rPr>
                <w:rFonts w:ascii="Times New Roman" w:hAnsi="Times New Roman" w:cs="Times New Roman"/>
                <w:b/>
                <w:sz w:val="24"/>
                <w:szCs w:val="24"/>
              </w:rPr>
            </w:pPr>
            <w:r w:rsidRPr="00932F5F">
              <w:rPr>
                <w:rFonts w:ascii="Times New Roman" w:hAnsi="Times New Roman" w:cs="Times New Roman"/>
                <w:b/>
                <w:sz w:val="24"/>
                <w:szCs w:val="24"/>
              </w:rPr>
              <w:t>E</w:t>
            </w:r>
            <w:r w:rsidRPr="00932F5F">
              <w:rPr>
                <w:rFonts w:ascii="Times New Roman" w:hAnsi="Times New Roman" w:cs="Times New Roman"/>
                <w:b/>
                <w:sz w:val="18"/>
                <w:szCs w:val="24"/>
              </w:rPr>
              <w:t>t</w:t>
            </w:r>
            <w:r w:rsidRPr="00932F5F">
              <w:rPr>
                <w:rFonts w:ascii="Times New Roman" w:hAnsi="Times New Roman" w:cs="Times New Roman"/>
                <w:b/>
                <w:sz w:val="24"/>
                <w:szCs w:val="24"/>
              </w:rPr>
              <w:t xml:space="preserve">OH   </w:t>
            </w:r>
          </w:p>
        </w:tc>
        <w:tc>
          <w:tcPr>
            <w:tcW w:w="3870" w:type="dxa"/>
          </w:tcPr>
          <w:p w:rsidR="004935A2" w:rsidRDefault="004935A2"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t xml:space="preserve"> Ethanol</w:t>
            </w:r>
          </w:p>
        </w:tc>
      </w:tr>
    </w:tbl>
    <w:p w:rsidR="002413BB" w:rsidRDefault="002413BB" w:rsidP="00D2392E"/>
    <w:p w:rsidR="00D06128" w:rsidRPr="00D06128" w:rsidRDefault="00D06128" w:rsidP="00D06128"/>
    <w:p w:rsidR="00697D70" w:rsidRPr="00697D70" w:rsidRDefault="00697D70" w:rsidP="00697D70"/>
    <w:p w:rsidR="006E3080" w:rsidRDefault="006E3080">
      <w:pPr>
        <w:spacing w:after="200" w:line="276" w:lineRule="auto"/>
        <w:rPr>
          <w:rFonts w:ascii="Times New Roman" w:eastAsia="SimSun" w:hAnsi="Times New Roman" w:cs="Times New Roman"/>
          <w:b/>
          <w:sz w:val="24"/>
          <w:szCs w:val="32"/>
        </w:rPr>
      </w:pPr>
      <w:r>
        <w:br w:type="page"/>
      </w:r>
    </w:p>
    <w:p w:rsidR="00D06128" w:rsidRDefault="003C31A6" w:rsidP="00D2392E">
      <w:pPr>
        <w:pStyle w:val="Heading1"/>
      </w:pPr>
      <w:bookmarkStart w:id="7" w:name="_Toc82510829"/>
      <w:r w:rsidRPr="00301750">
        <w:lastRenderedPageBreak/>
        <w:t>ABSTRACT</w:t>
      </w:r>
      <w:bookmarkEnd w:id="7"/>
      <w:r w:rsidRPr="00301750">
        <w:t xml:space="preserve"> </w:t>
      </w:r>
    </w:p>
    <w:p w:rsidR="003338F4" w:rsidRDefault="005B565E" w:rsidP="00301750">
      <w:pPr>
        <w:spacing w:line="360" w:lineRule="auto"/>
        <w:jc w:val="both"/>
        <w:rPr>
          <w:rFonts w:ascii="Times New Roman" w:hAnsi="Times New Roman" w:cs="Times New Roman"/>
          <w:sz w:val="24"/>
          <w:szCs w:val="24"/>
        </w:rPr>
        <w:sectPr w:rsidR="003338F4" w:rsidSect="002A22A8">
          <w:footerReference w:type="default" r:id="rId9"/>
          <w:pgSz w:w="11907" w:h="16839" w:code="9"/>
          <w:pgMar w:top="1440" w:right="1440" w:bottom="1440" w:left="1440" w:header="720" w:footer="720" w:gutter="0"/>
          <w:pgNumType w:fmt="lowerRoman" w:start="1"/>
          <w:cols w:space="720"/>
          <w:titlePg/>
          <w:docGrid w:linePitch="360"/>
        </w:sectPr>
      </w:pPr>
      <w:r w:rsidRPr="00301750">
        <w:rPr>
          <w:rFonts w:ascii="Times New Roman" w:hAnsi="Times New Roman" w:cs="Times New Roman"/>
          <w:sz w:val="24"/>
          <w:szCs w:val="24"/>
        </w:rPr>
        <w:t>Honey is defined as a sweet viscous liquid produced by honey bees from the nectar of plants. Its antimicrobial properties have been used back in years as food and for medicinal purpose and it is still used nowadays. This study was carried out to determine antimicrobial activity of branded honey samples sold in Thika town. The potential of branded honey to be used as antibacterial agents was established by assessing its activity against three different bacterial strains which are gram positive Bacillus subtil</w:t>
      </w:r>
      <w:r w:rsidR="000B6BDB">
        <w:rPr>
          <w:rFonts w:ascii="Times New Roman" w:hAnsi="Times New Roman" w:cs="Times New Roman"/>
          <w:sz w:val="24"/>
          <w:szCs w:val="24"/>
        </w:rPr>
        <w:t xml:space="preserve">is, gram negative Acinetobacter </w:t>
      </w:r>
      <w:r w:rsidRPr="00301750">
        <w:rPr>
          <w:rFonts w:ascii="Times New Roman" w:hAnsi="Times New Roman" w:cs="Times New Roman"/>
          <w:sz w:val="24"/>
          <w:szCs w:val="24"/>
        </w:rPr>
        <w:t xml:space="preserve">baumannii and Salmonella </w:t>
      </w:r>
      <w:r w:rsidR="003844BC" w:rsidRPr="00301750">
        <w:rPr>
          <w:rFonts w:ascii="Times New Roman" w:hAnsi="Times New Roman" w:cs="Times New Roman"/>
          <w:sz w:val="24"/>
          <w:szCs w:val="24"/>
        </w:rPr>
        <w:t>enteritidis</w:t>
      </w:r>
      <w:r w:rsidR="003844BC">
        <w:rPr>
          <w:rFonts w:ascii="Times New Roman" w:hAnsi="Times New Roman" w:cs="Times New Roman"/>
          <w:sz w:val="24"/>
          <w:szCs w:val="24"/>
        </w:rPr>
        <w:t>. The</w:t>
      </w:r>
      <w:r w:rsidRPr="00301750">
        <w:rPr>
          <w:rFonts w:ascii="Times New Roman" w:hAnsi="Times New Roman" w:cs="Times New Roman"/>
          <w:sz w:val="24"/>
          <w:szCs w:val="24"/>
        </w:rPr>
        <w:t xml:space="preserve"> antibacterial laboratory tests were carried out using disc diffusion method using culture media prepared from Mueller- Hinton agar. Antibacterial activity was statistically presented as the mean ± Standard error of the mean of zones of inhibition. </w:t>
      </w:r>
      <w:r w:rsidRPr="00301750">
        <w:rPr>
          <w:rFonts w:ascii="Times New Roman" w:eastAsia="Times New Roman" w:hAnsi="Times New Roman" w:cs="Times New Roman"/>
          <w:bCs/>
          <w:color w:val="000000"/>
          <w:kern w:val="2"/>
          <w:sz w:val="24"/>
          <w:szCs w:val="24"/>
        </w:rPr>
        <w:t>Antibiotic resistance of bacteria has been</w:t>
      </w:r>
      <w:r w:rsidR="0036074E">
        <w:rPr>
          <w:rFonts w:ascii="Times New Roman" w:eastAsia="Times New Roman" w:hAnsi="Times New Roman" w:cs="Times New Roman"/>
          <w:bCs/>
          <w:color w:val="000000"/>
          <w:kern w:val="2"/>
          <w:sz w:val="24"/>
          <w:szCs w:val="24"/>
        </w:rPr>
        <w:t xml:space="preserve"> a</w:t>
      </w:r>
      <w:r w:rsidRPr="00301750">
        <w:rPr>
          <w:rFonts w:ascii="Times New Roman" w:eastAsia="Times New Roman" w:hAnsi="Times New Roman" w:cs="Times New Roman"/>
          <w:bCs/>
          <w:color w:val="000000"/>
          <w:kern w:val="2"/>
          <w:sz w:val="24"/>
          <w:szCs w:val="24"/>
        </w:rPr>
        <w:t xml:space="preserve"> global </w:t>
      </w:r>
      <w:r w:rsidR="0036074E" w:rsidRPr="00301750">
        <w:rPr>
          <w:rFonts w:ascii="Times New Roman" w:eastAsia="Times New Roman" w:hAnsi="Times New Roman" w:cs="Times New Roman"/>
          <w:bCs/>
          <w:color w:val="000000"/>
          <w:kern w:val="2"/>
          <w:sz w:val="24"/>
          <w:szCs w:val="24"/>
        </w:rPr>
        <w:t xml:space="preserve">challenge </w:t>
      </w:r>
      <w:r w:rsidRPr="00301750">
        <w:rPr>
          <w:rFonts w:ascii="Times New Roman" w:eastAsia="Times New Roman" w:hAnsi="Times New Roman" w:cs="Times New Roman"/>
          <w:bCs/>
          <w:color w:val="000000"/>
          <w:kern w:val="2"/>
          <w:sz w:val="24"/>
          <w:szCs w:val="24"/>
        </w:rPr>
        <w:t xml:space="preserve">over many years which is the burden of world economy in both underdeveloped and developed countries. This initiated the need for rescue by using natural products resources like plants, herbs, animal, and their products which is a safer, better, accessible and effective way to overcome the AMR problem among different bacterial strains. In this study the in vitro antibacterial activity of branded honey was tested against Acinetobacter baumannii, Bacillus </w:t>
      </w:r>
      <w:bookmarkStart w:id="8" w:name="_Hlk82358262"/>
      <w:r w:rsidRPr="00301750">
        <w:rPr>
          <w:rFonts w:ascii="Times New Roman" w:eastAsia="Times New Roman" w:hAnsi="Times New Roman" w:cs="Times New Roman"/>
          <w:bCs/>
          <w:color w:val="000000"/>
          <w:kern w:val="2"/>
          <w:sz w:val="24"/>
          <w:szCs w:val="24"/>
        </w:rPr>
        <w:t>subtillis</w:t>
      </w:r>
      <w:bookmarkEnd w:id="8"/>
      <w:r w:rsidRPr="00301750">
        <w:rPr>
          <w:rFonts w:ascii="Times New Roman" w:eastAsia="Times New Roman" w:hAnsi="Times New Roman" w:cs="Times New Roman"/>
          <w:bCs/>
          <w:color w:val="000000"/>
          <w:kern w:val="2"/>
          <w:sz w:val="24"/>
          <w:szCs w:val="24"/>
        </w:rPr>
        <w:t>, and Salmonella enteritidis. This involved a process of aseptically laying the cylindrical paper disc (5mm) on to the already inoculated Muller Hilton agar with specific microorganism and then directly pipetting 4 dilutions of the different concentrations of the branded honey preparation on to the disc in 100, 75, 50, 25 proportions. The disc was allowed to dry prior to upside down incubation at 37</w:t>
      </w:r>
      <w:r w:rsidRPr="00301750">
        <w:rPr>
          <w:rFonts w:ascii="Times New Roman" w:eastAsia="Times New Roman" w:hAnsi="Times New Roman" w:cs="Times New Roman"/>
          <w:bCs/>
          <w:color w:val="000000"/>
          <w:kern w:val="2"/>
          <w:sz w:val="24"/>
          <w:szCs w:val="24"/>
          <w:vertAlign w:val="superscript"/>
        </w:rPr>
        <w:t>o</w:t>
      </w:r>
      <w:r w:rsidRPr="00301750">
        <w:rPr>
          <w:rFonts w:ascii="Times New Roman" w:eastAsia="Times New Roman" w:hAnsi="Times New Roman" w:cs="Times New Roman"/>
          <w:bCs/>
          <w:color w:val="000000"/>
          <w:kern w:val="2"/>
          <w:sz w:val="24"/>
          <w:szCs w:val="24"/>
        </w:rPr>
        <w:t>c for 24 hours after which the inhibition zones were recorded,</w:t>
      </w:r>
      <w:r w:rsidRPr="00301750">
        <w:rPr>
          <w:rFonts w:ascii="Times New Roman" w:hAnsi="Times New Roman" w:cs="Times New Roman"/>
          <w:sz w:val="24"/>
          <w:szCs w:val="24"/>
        </w:rPr>
        <w:t xml:space="preserve"> all branded honey samples showed mild antibacterial activity against both </w:t>
      </w:r>
      <w:r w:rsidR="00ED097E" w:rsidRPr="00301750">
        <w:rPr>
          <w:rFonts w:ascii="Times New Roman" w:hAnsi="Times New Roman" w:cs="Times New Roman"/>
          <w:sz w:val="24"/>
          <w:szCs w:val="24"/>
        </w:rPr>
        <w:t>gram-negative</w:t>
      </w:r>
      <w:r w:rsidRPr="00301750">
        <w:rPr>
          <w:rFonts w:ascii="Times New Roman" w:hAnsi="Times New Roman" w:cs="Times New Roman"/>
          <w:sz w:val="24"/>
          <w:szCs w:val="24"/>
        </w:rPr>
        <w:t xml:space="preserve"> and </w:t>
      </w:r>
      <w:r w:rsidR="00ED097E" w:rsidRPr="00301750">
        <w:rPr>
          <w:rFonts w:ascii="Times New Roman" w:hAnsi="Times New Roman" w:cs="Times New Roman"/>
          <w:sz w:val="24"/>
          <w:szCs w:val="24"/>
        </w:rPr>
        <w:t>gram-positive</w:t>
      </w:r>
      <w:r w:rsidRPr="00301750">
        <w:rPr>
          <w:rFonts w:ascii="Times New Roman" w:hAnsi="Times New Roman" w:cs="Times New Roman"/>
          <w:sz w:val="24"/>
          <w:szCs w:val="24"/>
        </w:rPr>
        <w:t xml:space="preserve"> bacteria and </w:t>
      </w:r>
      <w:r w:rsidR="00ED097E">
        <w:rPr>
          <w:rFonts w:ascii="Times New Roman" w:hAnsi="Times New Roman" w:cs="Times New Roman"/>
          <w:sz w:val="24"/>
          <w:szCs w:val="24"/>
        </w:rPr>
        <w:t>t</w:t>
      </w:r>
      <w:r w:rsidRPr="00301750">
        <w:rPr>
          <w:rFonts w:ascii="Times New Roman" w:hAnsi="Times New Roman" w:cs="Times New Roman"/>
          <w:sz w:val="24"/>
          <w:szCs w:val="24"/>
        </w:rPr>
        <w:t>he antibacterial activity of the</w:t>
      </w:r>
      <w:r w:rsidR="00ED097E">
        <w:rPr>
          <w:rFonts w:ascii="Times New Roman" w:hAnsi="Times New Roman" w:cs="Times New Roman"/>
          <w:sz w:val="24"/>
          <w:szCs w:val="24"/>
        </w:rPr>
        <w:t xml:space="preserve"> </w:t>
      </w:r>
      <w:r w:rsidRPr="00301750">
        <w:rPr>
          <w:rFonts w:ascii="Times New Roman" w:hAnsi="Times New Roman" w:cs="Times New Roman"/>
          <w:sz w:val="24"/>
          <w:szCs w:val="24"/>
        </w:rPr>
        <w:t>branded honey</w:t>
      </w:r>
      <w:r w:rsidR="00D3293A">
        <w:rPr>
          <w:rFonts w:ascii="Times New Roman" w:hAnsi="Times New Roman" w:cs="Times New Roman"/>
          <w:sz w:val="24"/>
          <w:szCs w:val="24"/>
        </w:rPr>
        <w:t xml:space="preserve"> samples.</w:t>
      </w:r>
    </w:p>
    <w:p w:rsidR="000378AF" w:rsidRPr="00D3293A" w:rsidRDefault="00D37025" w:rsidP="00D3293A">
      <w:pPr>
        <w:pStyle w:val="Heading1"/>
      </w:pPr>
      <w:bookmarkStart w:id="9" w:name="_Toc82510830"/>
      <w:r w:rsidRPr="00301750">
        <w:lastRenderedPageBreak/>
        <w:t>CHAPTER ONE</w:t>
      </w:r>
      <w:r w:rsidR="00CD7206" w:rsidRPr="00301750">
        <w:t>. INTRODUCTION</w:t>
      </w:r>
      <w:bookmarkEnd w:id="9"/>
      <w:r w:rsidR="00CD7206" w:rsidRPr="00301750">
        <w:t xml:space="preserve"> </w:t>
      </w:r>
    </w:p>
    <w:p w:rsidR="000831ED" w:rsidRPr="00301750" w:rsidRDefault="00CD7206" w:rsidP="002A22A8">
      <w:pPr>
        <w:pStyle w:val="Heading2"/>
        <w:rPr>
          <w:rFonts w:eastAsia="Times New Roman"/>
        </w:rPr>
      </w:pPr>
      <w:bookmarkStart w:id="10" w:name="_Toc513479990"/>
      <w:bookmarkStart w:id="11" w:name="_Toc82510831"/>
      <w:r w:rsidRPr="00301750">
        <w:t>1.1. Background of the Study</w:t>
      </w:r>
      <w:bookmarkEnd w:id="10"/>
      <w:bookmarkEnd w:id="11"/>
    </w:p>
    <w:p w:rsidR="000831ED" w:rsidRPr="00301750" w:rsidRDefault="00CD7206" w:rsidP="00D2392E">
      <w:pPr>
        <w:spacing w:line="360" w:lineRule="auto"/>
        <w:jc w:val="both"/>
        <w:rPr>
          <w:rFonts w:ascii="Times New Roman" w:eastAsia="SimSun" w:hAnsi="Times New Roman" w:cs="Times New Roman"/>
          <w:sz w:val="24"/>
          <w:szCs w:val="24"/>
          <w:lang w:eastAsia="zh-CN"/>
        </w:rPr>
      </w:pPr>
      <w:r w:rsidRPr="00301750">
        <w:rPr>
          <w:rFonts w:ascii="Times New Roman" w:eastAsia="SimSun" w:hAnsi="Times New Roman" w:cs="Times New Roman"/>
          <w:color w:val="000000"/>
          <w:sz w:val="24"/>
          <w:szCs w:val="24"/>
          <w:lang w:eastAsia="zh-CN"/>
        </w:rPr>
        <w:t>Honey is defined as “a sweet, sticky yellowish-brown fluid made by bees and other insects from nectar collected from flowers, it generally obtained from honey combs, built by worker bees</w:t>
      </w:r>
      <w:r w:rsidR="00B65643" w:rsidRPr="00301750">
        <w:rPr>
          <w:rFonts w:ascii="Times New Roman" w:eastAsia="SimSun" w:hAnsi="Times New Roman" w:cs="Times New Roman"/>
          <w:color w:val="000000"/>
          <w:sz w:val="24"/>
          <w:szCs w:val="24"/>
          <w:lang w:eastAsia="zh-CN"/>
        </w:rPr>
        <w:t xml:space="preserve"> </w:t>
      </w:r>
      <w:r w:rsidRPr="00301750">
        <w:rPr>
          <w:rFonts w:ascii="Times New Roman" w:eastAsia="SimSun" w:hAnsi="Times New Roman" w:cs="Times New Roman"/>
          <w:color w:val="000000"/>
          <w:sz w:val="24"/>
          <w:szCs w:val="24"/>
          <w:lang w:eastAsia="zh-CN"/>
        </w:rPr>
        <w:t xml:space="preserve">which transform nectar from flowers into honey by a process of regurgitation and evaporation, they then store it as a primary food source in waxy honey combs inside the beehive. </w:t>
      </w:r>
      <w:r w:rsidR="007F5C04"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ISBN":"1151300700240","author":[{"dropping-particle":"","family":"Bhuvaneswari","given":"S","non-dropping-particle":"","parse-names":false,"suffix":""},{"dropping-particle":"","family":"Ashwinkarthick","given":"N","non-dropping-particle":"","parse-names":false,"suffix":""},{"dropping-particle":"","family":"Deepa","given":"S","non-dropping-particle":"","parse-names":false,"suffix":""},{"dropping-particle":"","family":"Udayaprakash","given":"N K","non-dropping-particle":"","parse-names":false,"suffix":""}],"id":"ITEM-1","issue":"9","issued":{"date-parts":[["2014"]]},"page":"4070-4077","title":"Quality Analysis of Phytocomposition of Branded and Unbranded Honey procured from the Markets of Chennai , India","type":"article-journal","volume":"6"},"uris":["http://www.mendeley.com/documents/?uuid=83e0dedb-65ee-4126-9584-a3a4b7acaa45"]}],"mendeley":{"formattedCitation":"(Bhuvaneswari et al. 2014)","plainTextFormattedCitation":"(Bhuvaneswari et al. 2014)","previouslyFormattedCitation":"(Bhuvaneswari et al. 2014)"},"properties":{"noteIndex":0},"schema":"https://github.com/citation-style-language/schema/raw/master/csl-citation.json"}</w:instrText>
      </w:r>
      <w:r w:rsidR="007F5C04"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(Bhuvaneswari et al. 2014)</w:t>
      </w:r>
      <w:r w:rsidR="007F5C04" w:rsidRPr="00301750">
        <w:rPr>
          <w:rFonts w:ascii="Times New Roman" w:eastAsia="SimSun" w:hAnsi="Times New Roman" w:cs="Times New Roman"/>
          <w:color w:val="000000"/>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000000"/>
          <w:sz w:val="24"/>
          <w:szCs w:val="24"/>
          <w:lang w:eastAsia="zh-CN"/>
        </w:rPr>
      </w:pPr>
      <w:r w:rsidRPr="00301750">
        <w:rPr>
          <w:rFonts w:ascii="Times New Roman" w:eastAsia="SimSun" w:hAnsi="Times New Roman" w:cs="Times New Roman"/>
          <w:color w:val="000000"/>
          <w:sz w:val="24"/>
          <w:szCs w:val="24"/>
          <w:lang w:eastAsia="zh-CN"/>
        </w:rPr>
        <w:t>These honey bees are also cultured commercially for their ability to produce honey that is sold in market as branded products.</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eastAsia="SimSun" w:hAnsi="Times New Roman" w:cs="Times New Roman"/>
          <w:color w:val="000000"/>
          <w:sz w:val="24"/>
          <w:szCs w:val="24"/>
          <w:lang w:eastAsia="zh-CN"/>
        </w:rPr>
        <w:t>The use of honey as a drug for the treatment of disease dates back to 2100-2000 BC. For instance, pale honey was described by Aristotle (384-322 BC) as being ‘‘good for sore eyes and wounds, the antimicrobial properties of honey have been well documented, and honey has been used from ancient times as a method of accelerating wound healing.</w:t>
      </w:r>
      <w:r w:rsidR="007F5C04"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{"citationItems":[{"id":"ITEM-1","itemData":{"DOI":"10.1016/j.sjbs.2016.08.007","ISSN":"1319-562X","author":[{"dropping-particle":"","family":"Almasaudi","given":"Saad B","non-dropping-particle":"","parse-names":false,"suffix":""},{"dropping-particle":"","family":"Al-nahari","given":"Alaa A M","non-dropping-particle":"","parse-names":false,"suffix":""},{"dropping-particle":"","family":"Sayed","given":"El","non-dropping-particle":"","parse-names":false,"suffix":""},{"dropping-particle":"","family":"El-ghany","given":"M Abd","non-dropping-particle":"","parse-names":false,"suffix":""},{"dropping-particle":"","family":"Barbour","given":"Elie","non-dropping-particle":"","parse-names":false,"suffix":""},{"dropping-particle":"","family":"Al","given":"Saad M","non-dropping-particle":"","parse-names":false,"suffix":""},{"dropping-particle":"","family":"Al-jaouni","given":"Soad","non-dropping-particle":"","parse-names":false,"suffix":""},{"dropping-particle":"","family":"Azhar","given":"Esam","non-dropping-particle":"","parse-names":false,"suffix":""},{"dropping-particle":"","family":"Qari","given":"Mohamad","non-dropping-particle":"","parse-names":false,"suffix":""},{"dropping-particle":"","family":"Qari","given":"Yousef A","non-dropping-particle":"","parse-names":false,"suffix":""},{"dropping-particle":"","family":"Harakeh","given":"Steve","non-dropping-particle":"","parse-names":false,"suffix":""}],"container-title":"Saudi Journal of Biological Sciences","id":"ITEM-1","issue":"6","issued":{"date-parts":[["2017"]]},"page":"1255-1261","publisher":"King Saud University","title":"Antimicrobial effect of different types of honey on Staphylococcus aureus","type":"article-journal","volume":"24"},"uris":["http://www.mendeley.com/documents/?uuid=45c7f842-7de6-4e4d-bfc1-d3e8ac54c92b"]}],"mendeley":{"formattedCitation":"(Almasaudi et al. 2017)","plainTextFormattedCitation":"(Almasaudi et al. 2017)","previouslyFormattedCitation":"(Almasaudi et al. 2017)"},"properties":{"noteIndex":0},"schema":"https://github.com/citation-style-language/schema/raw/master/csl-citation.json"}</w:instrText>
      </w:r>
      <w:r w:rsidR="007F5C04"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(Almasaudi et al. 2017)</w:t>
      </w:r>
      <w:r w:rsidR="007F5C04" w:rsidRPr="00301750">
        <w:rPr>
          <w:rFonts w:ascii="Times New Roman" w:eastAsia="SimSun" w:hAnsi="Times New Roman" w:cs="Times New Roman"/>
          <w:color w:val="000000"/>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231F20"/>
          <w:sz w:val="24"/>
          <w:szCs w:val="24"/>
          <w:lang w:eastAsia="zh-CN"/>
        </w:rPr>
      </w:pPr>
      <w:r w:rsidRPr="00301750">
        <w:rPr>
          <w:rFonts w:ascii="Times New Roman" w:eastAsia="SimSun" w:hAnsi="Times New Roman" w:cs="Times New Roman"/>
          <w:color w:val="231F20"/>
          <w:sz w:val="24"/>
          <w:szCs w:val="24"/>
          <w:lang w:eastAsia="zh-CN"/>
        </w:rPr>
        <w:t>Among features that make this product effective against micro-organisms, we can quote high osmotic pressure by low water activity (average 17.2%); low pH because of the presence of organic acids, mainly gluconic acid (average 3.9); the presence</w:t>
      </w:r>
      <w:r w:rsidR="00511F76" w:rsidRPr="00301750">
        <w:rPr>
          <w:rFonts w:ascii="Times New Roman" w:eastAsia="SimSun" w:hAnsi="Times New Roman" w:cs="Times New Roman"/>
          <w:color w:val="231F20"/>
          <w:sz w:val="24"/>
          <w:szCs w:val="24"/>
          <w:lang w:eastAsia="zh-CN"/>
        </w:rPr>
        <w:t xml:space="preserve"> </w:t>
      </w:r>
      <w:r w:rsidRPr="00301750">
        <w:rPr>
          <w:rFonts w:ascii="Times New Roman" w:eastAsia="SimSun" w:hAnsi="Times New Roman" w:cs="Times New Roman"/>
          <w:color w:val="231F20"/>
          <w:sz w:val="24"/>
          <w:szCs w:val="24"/>
          <w:lang w:eastAsia="zh-CN"/>
        </w:rPr>
        <w:t>of hydrogen peroxide generated by action of enzyme glucose oxidase; low protein content; low redox potential due to the presence of reducing sugars; and chemical agents present as lysozyme, phenolic acids, pinocembrin, terpenes, benzyl alcohol, and volatile substances.</w:t>
      </w:r>
      <w:r w:rsidR="007F5C04" w:rsidRPr="00301750">
        <w:rPr>
          <w:rFonts w:ascii="Times New Roman" w:eastAsia="SimSun" w:hAnsi="Times New Roman" w:cs="Times New Roman"/>
          <w:color w:val="231F20"/>
          <w:sz w:val="24"/>
          <w:szCs w:val="24"/>
          <w:lang w:eastAsia="zh-CN"/>
        </w:rPr>
        <w:fldChar w:fldCharType="begin"/>
      </w:r>
      <w:r w:rsidRPr="00301750">
        <w:rPr>
          <w:rFonts w:ascii="Times New Roman" w:eastAsia="SimSun" w:hAnsi="Times New Roman" w:cs="Times New Roman"/>
          <w:color w:val="231F20"/>
          <w:sz w:val="24"/>
          <w:szCs w:val="24"/>
          <w:lang w:eastAsia="zh-CN"/>
        </w:rPr>
        <w:instrText>ADDIN CSL_CITATION {"citationItems":[{"id":"ITEM-1","itemData":{"DOI":"10.5772/67262","author":[{"dropping-particle":"","family":"Silva","given":"Mayara","non-dropping-particle":"","parse-names":false,"suffix":""},{"dropping-particle":"","family":"Eller","given":"Monique","non-dropping-particle":"","parse-names":false,"suffix":""}],"id":"ITEM-1","issue":"March 2018","issued":{"date-parts":[["2017"]]},"title":"Microorganisms in Honey World ' s largest Science , Technology &amp; Medicine Open Access book publisher","type":"article-journal"},"uris":["http://www.mendeley.com/documents/?uuid=321aeded-dd04-47e6-b9f6-f10e95c9b045"]}],"mendeley":{"formattedCitation":"(Silva and Eller 2017)","plainTextFormattedCitation":"(Silva and Eller 2017)","previouslyFormattedCitation":"(Silva and Eller 2017)"},"properties":{"noteIndex":0},"schema":"https://github.com/citation-style-language/schema/raw/master/csl-citation.json"}</w:instrText>
      </w:r>
      <w:r w:rsidR="007F5C04" w:rsidRPr="00301750">
        <w:rPr>
          <w:rFonts w:ascii="Times New Roman" w:eastAsia="SimSun" w:hAnsi="Times New Roman" w:cs="Times New Roman"/>
          <w:color w:val="231F20"/>
          <w:sz w:val="24"/>
          <w:szCs w:val="24"/>
          <w:lang w:eastAsia="zh-CN"/>
        </w:rPr>
        <w:fldChar w:fldCharType="separate"/>
      </w:r>
      <w:r w:rsidRPr="00301750">
        <w:rPr>
          <w:rFonts w:ascii="Times New Roman" w:eastAsia="SimSun" w:hAnsi="Times New Roman" w:cs="Times New Roman"/>
          <w:noProof/>
          <w:color w:val="231F20"/>
          <w:sz w:val="24"/>
          <w:szCs w:val="24"/>
          <w:lang w:eastAsia="zh-CN"/>
        </w:rPr>
        <w:t>(Silva and Eller 2017)</w:t>
      </w:r>
      <w:r w:rsidR="007F5C04" w:rsidRPr="00301750">
        <w:rPr>
          <w:rFonts w:ascii="Times New Roman" w:eastAsia="SimSun" w:hAnsi="Times New Roman" w:cs="Times New Roman"/>
          <w:color w:val="231F20"/>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1E1E1B"/>
          <w:sz w:val="24"/>
          <w:szCs w:val="24"/>
          <w:lang w:eastAsia="zh-CN"/>
        </w:rPr>
      </w:pPr>
      <w:r w:rsidRPr="00301750">
        <w:rPr>
          <w:rFonts w:ascii="Times New Roman" w:eastAsia="SimSun" w:hAnsi="Times New Roman" w:cs="Times New Roman"/>
          <w:color w:val="1E1E1B"/>
          <w:sz w:val="24"/>
          <w:szCs w:val="24"/>
          <w:lang w:eastAsia="zh-CN"/>
        </w:rPr>
        <w:t xml:space="preserve"> Antibacterial activity of honey was ﬁrst recognized in 1892; however, it has a limited use in modern medicine due to lack of scientiﬁc support, it contains 15% to 20% water and 80% to 85% sugar. </w:t>
      </w:r>
      <w:r w:rsidR="007F5C04" w:rsidRPr="00301750">
        <w:rPr>
          <w:rFonts w:ascii="Times New Roman" w:eastAsia="SimSun" w:hAnsi="Times New Roman" w:cs="Times New Roman"/>
          <w:color w:val="1E1E1B"/>
          <w:sz w:val="24"/>
          <w:szCs w:val="24"/>
          <w:lang w:eastAsia="zh-CN"/>
        </w:rPr>
        <w:fldChar w:fldCharType="begin"/>
      </w:r>
      <w:r w:rsidRPr="00301750">
        <w:rPr>
          <w:rFonts w:ascii="Times New Roman" w:eastAsia="SimSun" w:hAnsi="Times New Roman" w:cs="Times New Roman"/>
          <w:color w:val="1E1E1B"/>
          <w:sz w:val="24"/>
          <w:szCs w:val="24"/>
          <w:lang w:eastAsia="zh-CN"/>
        </w:rPr>
        <w:instrText>ADDIN CSL_CITATION {"citationItems":[{"id":"ITEM-1","itemData":{"author":[{"dropping-particle":"","family":"Mama","given":"Mohammedaman","non-dropping-particle":"","parse-names":false,"suffix":""},{"dropping-particle":"","family":"Teshome","given":"Teklu","non-dropping-particle":"","parse-names":false,"suffix":""},{"dropping-particle":"","family":"Detamo","given":"Jafer","non-dropping-particle":"","parse-names":false,"suffix":""}],"id":"ITEM-1","issued":{"date-parts":[["2019"]]},"title":"Antibacterial Activity of Honey against Methicillin-Resistant Staphylococcus aureus : A Laboratory-Based Experimental Study","type":"article-journal","volume":"2019"},"uris":["http://www.mendeley.com/documents/?uuid=7de81b6f-750e-4f7b-9a97-76bcdd274ff7"]}],"mendeley":{"formattedCitation":"(Mama, Teshome, and Detamo 2019)","plainTextFormattedCitation":"(Mama, Teshome, and Detamo 2019)","previouslyFormattedCitation":"(Mama, Teshome, and Detamo 2019)"},"properties":{"noteIndex":0},"schema":"https://github.com/citation-style-language/schema/raw/master/csl-citation.json"}</w:instrText>
      </w:r>
      <w:r w:rsidR="007F5C04" w:rsidRPr="00301750">
        <w:rPr>
          <w:rFonts w:ascii="Times New Roman" w:eastAsia="SimSun" w:hAnsi="Times New Roman" w:cs="Times New Roman"/>
          <w:color w:val="1E1E1B"/>
          <w:sz w:val="24"/>
          <w:szCs w:val="24"/>
          <w:lang w:eastAsia="zh-CN"/>
        </w:rPr>
        <w:fldChar w:fldCharType="separate"/>
      </w:r>
      <w:r w:rsidRPr="00301750">
        <w:rPr>
          <w:rFonts w:ascii="Times New Roman" w:eastAsia="SimSun" w:hAnsi="Times New Roman" w:cs="Times New Roman"/>
          <w:noProof/>
          <w:color w:val="1E1E1B"/>
          <w:sz w:val="24"/>
          <w:szCs w:val="24"/>
          <w:lang w:eastAsia="zh-CN"/>
        </w:rPr>
        <w:t>(Mama, Teshome, and Detamo 2019)</w:t>
      </w:r>
      <w:r w:rsidR="007F5C04" w:rsidRPr="00301750">
        <w:rPr>
          <w:rFonts w:ascii="Times New Roman" w:eastAsia="SimSun" w:hAnsi="Times New Roman" w:cs="Times New Roman"/>
          <w:color w:val="1E1E1B"/>
          <w:sz w:val="24"/>
          <w:szCs w:val="24"/>
          <w:lang w:eastAsia="zh-CN"/>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Honey is made up of starch: 1%, trisaccharides: 2%, maltose: 7%, water: 17%, glucose: 31% and fructose: 38%, the quality of honey produced in recent years have decreased, this might be due to infection of bees by microorganisms, resulting in the death of bees and also the quest for wealth has led to the use of antibiotics to increase the yield of honey production, others add sweeteners to increase the volume of honey, thus reducing the quality and its antimicrobial.</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{"citationItems":[{"id":"ITEM-1","itemData":{"DOI":"10.5897/AJB2016.15714","author":[{"dropping-particle":"","family":"Agbagwa","given":"Obakpororo E","non-dropping-particle":"","parse-names":false,"suffix":""},{"dropping-particle":"","family":"Rani","given":"Swaroopa D","non-dropping-particle":"","parse-names":false,"suffix":""},{"dropping-particle":"","family":"Halami","given":"Prakash M","non-dropping-particle":"","parse-names":false,"suffix":""}],"id":"ITEM-1","issue":"January","issued":{"date-parts":[["2017"]]},"page":"58-64","title":"Antibacterial potential components of Bacillus species and antibiotics residues in branded and unbranded honey samples from Nigeria","type":"article-journal","volume":"16"},"uris":["http://www.mendeley.com/documents/?uuid=61bb5d82-e3d7-49bd-a8b3-642fcbd9fdcd"]}],"mendeley":{"formattedCitation":"(Agbagwa, Rani, and Halami 2017)","plainTextFormattedCitation":"(Agbagwa, Rani, and Halami 2017)","previouslyFormattedCitation":"(Agbagwa, Rani, and Halami 2017)"},"properties":{"noteIndex":0},"schema":"https://github.com/citation-style-language/schema/raw/master/csl-citation.json"}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(Agbagwa, Rani, and Halami 2017)</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Branded honey is processed and well packaged, they usually have a brand. Some branded honey might have been analyzed by being exposed to high level of heat; pollens are often </w:t>
      </w:r>
      <w:r w:rsidRPr="00301750">
        <w:rPr>
          <w:rFonts w:ascii="Times New Roman" w:hAnsi="Times New Roman" w:cs="Times New Roman"/>
          <w:sz w:val="24"/>
          <w:szCs w:val="24"/>
        </w:rPr>
        <w:lastRenderedPageBreak/>
        <w:t>filtered off and pasteurized thus making the product appealing to the eyes.  Most of them lack some basic health benefits and the origin cannot be detected, the extensive use of antibiotics in beekeeping has led to an accumulation of antibiotic residues in honey, thereby leading to decreased quality and difficulty in marketing.</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{"citationItems":[{"id":"ITEM-1","itemData":{"DOI":"10.5897/AJB2016.15714","author":[{"dropping-particle":"","family":"Agbagwa","given":"Obakpororo E","non-dropping-particle":"","parse-names":false,"suffix":""},{"dropping-particle":"","family":"Rani","given":"Swaroopa D","non-dropping-particle":"","parse-names":false,"suffix":""},{"dropping-particle":"","family":"Halami","given":"Prakash M","non-dropping-particle":"","parse-names":false,"suffix":""}],"id":"ITEM-1","issue":"January","issued":{"date-parts":[["2017"]]},"page":"58-64","title":"Antibacterial potential components of Bacillus species and antibiotics residues in branded and unbranded honey samples from Nigeria","type":"article-journal","volume":"16"},"uris":["http://www.mendeley.com/documents/?uuid=61bb5d82-e3d7-49bd-a8b3-642fcbd9fdcd"]}],"mendeley":{"formattedCitation":"(Agbagwa, Rani, and Halami 2017)","plainTextFormattedCitation":"(Agbagwa, Rani, and Halami 2017)","previouslyFormattedCitation":"(Agbagwa, Rani, and Halami 2017)"},"properties":{"noteIndex":0},"schema":"https://github.com/citation-style-language/schema/raw/master/csl-citation.json"}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(Agbagwa, Rani, and Halami 2017)</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Antibiotics are used in beekeeping as growth promoters and to treat diseases. Research has shown the presence of antibiotics residue in honey ,for example oxytetracycline and chloramphenicol residues have been found to be above the regulatory standards in honey, other antibiotics such as erythromycin, lincomycin, monensin, streptomycin and enroﬂoxacin have also been detected in honey.</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{"citationItems":[{"id":"ITEM-1","itemData":{"DOI":"10.5897/AJB2016.15714","author":[{"dropping-particle":"","family":"Agbagwa","given":"Obakpororo E","non-dropping-particle":"","parse-names":false,"suffix":""},{"dropping-particle":"","family":"Rani","given":"Swaroopa D","non-dropping-particle":"","parse-names":false,"suffix":""},{"dropping-particle":"","family":"Halami","given":"Prakash M","non-dropping-particle":"","parse-names":false,"suffix":""}],"id":"ITEM-1","issue":"January","issued":{"date-parts":[["2017"]]},"page":"58-64","title":"Antibacterial potential components of Bacillus species and antibiotics residues in branded and unbranded honey samples from Nigeria","type":"article-journal","volume":"16"},"uris":["http://www.mendeley.com/documents/?uuid=61bb5d82-e3d7-49bd-a8b3-642fcbd9fdcd"]}],"mendeley":{"formattedCitation":"(Agbagwa, Rani, and Halami 2017)","plainTextFormattedCitation":"(Agbagwa, Rani, and Halami 2017)","previouslyFormattedCitation":"(Agbagwa, Rani, and Halami 2017)"},"properties":{"noteIndex":0},"schema":"https://github.com/citation-style-language/schema/raw/master/csl-citation.json"}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(Agbagwa, Rani, and Halami 2017)</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ASALs have plentiful flora that is important for bee feeding. Only about 20% of annual honey production potential (25,000 metric tons) is achieved in Kenya, leaving the full potential of 100,000 metric tons unrealized. Kenya is the third important producer of honey in Africa after Ethiopia and Tanzania. The apiculture policy has broadly promoted a modern bee keeping industry to provide additional income for rural households. Modern bee keeping is an important enterprise in the livestock sub-sector. The traditional log hives contribute 80% of the honey produced while modern hives such as the Kenya Top Bar (KTB), Langstroth hives and mixed modern-traditional hives produce the rest 20%.</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Several studies have shown the presence of substances with antimicrobial activity such as hydrogen peroxide and several phytochemical compounds such as flavonoids, phenols, organic acids like cinnamic acid, methyl syringate, and methylglyoxal, which limit the number of microorganisms present in honey and allow only those that manage to survive to remain viable.</w:t>
      </w:r>
    </w:p>
    <w:p w:rsidR="000831ED" w:rsidRPr="00301750" w:rsidRDefault="00CD7206" w:rsidP="002A22A8">
      <w:pPr>
        <w:pStyle w:val="Heading2"/>
      </w:pPr>
      <w:bookmarkStart w:id="12" w:name="_Toc82510832"/>
      <w:r w:rsidRPr="00301750">
        <w:t>1.2. Problem statement</w:t>
      </w:r>
      <w:bookmarkEnd w:id="12"/>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Honey is a product with low water activity because of the great amount of sugars (fructose and glucose), and also it has antimicrobial compounds derived from flowers or because of its transformation process in the beehive. </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Honey has had a valued place in traditional medicine for centuries. It was used to overcome liver, cardiovascular and gastrointestinal problems and for treatment of some types of infectious disease. Particularly, good results were achieved in the case of application of this product for therapy of infected, difficult to heal wounds.</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{"citationItems":[{"id":"ITEM-1","itemData":{"DOI":"10.5772/67117","abstract":"Abstract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Keywords:","author":[{"dropping-particle":"","family":"Szweda","given":"Piotr","non-dropping-particle":"","parse-names":false,"suffix":""}],"container-title":"Honey Analysis","id":"ITEM-1","issue":"March","issued":{"date-parts":[["2017"]]},"title":"Antimicrobial Activity of Honey","type":"article-journal"},"uris":["http://www.mendeley.com/documents/?uuid=817d54ae-4216-4dca-bc0d-acd2e3f1f8ed"]}],"mendeley":{"formattedCitation":"(Szweda 2017)","plainTextFormattedCitation":"(Szweda 2017)","previouslyFormattedCitation":"(Szweda 2017)"},"properties":{"noteIndex":0},"schema":"https://github.com/citation-style-language/schema/raw/master/csl-citation.json"}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(Szweda 2017)</w:t>
      </w:r>
      <w:r w:rsidR="007F5C04" w:rsidRPr="00301750">
        <w:rPr>
          <w:rFonts w:ascii="Times New Roman" w:hAnsi="Times New Roman" w:cs="Times New Roman"/>
          <w:sz w:val="24"/>
          <w:szCs w:val="24"/>
        </w:rPr>
        <w:fldChar w:fldCharType="end"/>
      </w:r>
    </w:p>
    <w:p w:rsidR="00BD39A9" w:rsidRPr="00301750" w:rsidRDefault="00CD7206" w:rsidP="00D2392E">
      <w:pPr>
        <w:spacing w:line="360" w:lineRule="auto"/>
        <w:jc w:val="both"/>
        <w:rPr>
          <w:rFonts w:ascii="Times New Roman" w:eastAsia="SimSun" w:hAnsi="Times New Roman" w:cs="Times New Roman"/>
          <w:color w:val="231F20"/>
          <w:sz w:val="24"/>
          <w:szCs w:val="24"/>
          <w:lang w:eastAsia="zh-CN"/>
        </w:rPr>
      </w:pPr>
      <w:r w:rsidRPr="00301750">
        <w:rPr>
          <w:rFonts w:ascii="Times New Roman" w:eastAsia="SimSun" w:hAnsi="Times New Roman" w:cs="Times New Roman"/>
          <w:color w:val="231F20"/>
          <w:sz w:val="24"/>
          <w:szCs w:val="24"/>
          <w:lang w:eastAsia="zh-CN"/>
        </w:rPr>
        <w:lastRenderedPageBreak/>
        <w:t>Antimicrobial drugs are the greatest contribution of the 20th century to therapeutics. Their advent changed the outlook of the physician about the power drugs can have on diseases.</w:t>
      </w:r>
    </w:p>
    <w:p w:rsidR="000831ED" w:rsidRPr="00301750" w:rsidRDefault="00CD7206" w:rsidP="00D2392E">
      <w:pPr>
        <w:spacing w:line="360" w:lineRule="auto"/>
        <w:jc w:val="both"/>
        <w:rPr>
          <w:rFonts w:ascii="Times New Roman" w:eastAsia="SimSun" w:hAnsi="Times New Roman" w:cs="Times New Roman"/>
          <w:color w:val="231F20"/>
          <w:sz w:val="24"/>
          <w:szCs w:val="24"/>
          <w:lang w:eastAsia="zh-CN"/>
        </w:rPr>
      </w:pPr>
      <w:r w:rsidRPr="00301750">
        <w:rPr>
          <w:rFonts w:ascii="Times New Roman" w:eastAsia="SimSun" w:hAnsi="Times New Roman" w:cs="Times New Roman"/>
          <w:color w:val="231F20"/>
          <w:sz w:val="24"/>
          <w:szCs w:val="24"/>
          <w:lang w:eastAsia="zh-CN"/>
        </w:rPr>
        <w:t xml:space="preserve"> They are one of the few drugs which can cure, and not just palliate disease. Their importance is magnified in the developing countries, where infective diseases predominate. As a class, they are one of the most frequently used as well as misused drugs.</w:t>
      </w:r>
      <w:r w:rsidR="007F5C04" w:rsidRPr="00301750">
        <w:rPr>
          <w:rFonts w:ascii="Times New Roman" w:eastAsia="SimSun" w:hAnsi="Times New Roman" w:cs="Times New Roman"/>
          <w:color w:val="231F20"/>
          <w:sz w:val="24"/>
          <w:szCs w:val="24"/>
          <w:lang w:eastAsia="zh-CN"/>
        </w:rPr>
        <w:fldChar w:fldCharType="begin"/>
      </w:r>
      <w:r w:rsidRPr="00301750">
        <w:rPr>
          <w:rFonts w:ascii="Times New Roman" w:eastAsia="SimSun" w:hAnsi="Times New Roman" w:cs="Times New Roman"/>
          <w:color w:val="231F20"/>
          <w:sz w:val="24"/>
          <w:szCs w:val="24"/>
          <w:lang w:eastAsia="zh-CN"/>
        </w:rPr>
        <w:instrText>ADDIN CSL_CITATION {"citationItems":[{"id":"ITEM-1","itemData":{"DOI":"10.1016/0002-9394(64)90618-x","ISBN":"0880191200348","ISSN":"00029394","author":[{"dropping-particle":"","family":"Mann","given":"William A.","non-dropping-particle":"","parse-names":false,"suffix":""}],"container-title":"American Journal of Ophthalmology","id":"ITEM-1","issue":"1","issued":{"date-parts":[["1964"]]},"number-of-pages":"148","title":"Medical Pharmacology","type":"book","volume":"58"},"uris":["http://www.mendeley.com/documents/?uuid=d18332a3-c059-4b88-b7f8-15efbe98a675"]}],"mendeley":{"formattedCitation":"(Mann 1964)","plainTextFormattedCitation":"(Mann 1964)","previouslyFormattedCitation":"(Mann 1964)"},"properties":{"noteIndex":0},"schema":"https://github.com/citation-style-language/schema/raw/master/csl-citation.json"}</w:instrText>
      </w:r>
      <w:r w:rsidR="007F5C04" w:rsidRPr="00301750">
        <w:rPr>
          <w:rFonts w:ascii="Times New Roman" w:eastAsia="SimSun" w:hAnsi="Times New Roman" w:cs="Times New Roman"/>
          <w:color w:val="231F20"/>
          <w:sz w:val="24"/>
          <w:szCs w:val="24"/>
          <w:lang w:eastAsia="zh-CN"/>
        </w:rPr>
        <w:fldChar w:fldCharType="separate"/>
      </w:r>
      <w:r w:rsidRPr="00301750">
        <w:rPr>
          <w:rFonts w:ascii="Times New Roman" w:eastAsia="SimSun" w:hAnsi="Times New Roman" w:cs="Times New Roman"/>
          <w:noProof/>
          <w:color w:val="231F20"/>
          <w:sz w:val="24"/>
          <w:szCs w:val="24"/>
          <w:lang w:eastAsia="zh-CN"/>
        </w:rPr>
        <w:t>(Mann 1964)</w:t>
      </w:r>
      <w:r w:rsidR="007F5C04" w:rsidRPr="00301750">
        <w:rPr>
          <w:rFonts w:ascii="Times New Roman" w:eastAsia="SimSun" w:hAnsi="Times New Roman" w:cs="Times New Roman"/>
          <w:color w:val="231F20"/>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1E1E1B"/>
          <w:sz w:val="24"/>
          <w:szCs w:val="24"/>
          <w:lang w:eastAsia="zh-CN"/>
        </w:rPr>
      </w:pPr>
      <w:r w:rsidRPr="00301750">
        <w:rPr>
          <w:rFonts w:ascii="Times New Roman" w:eastAsia="SimSun" w:hAnsi="Times New Roman" w:cs="Times New Roman"/>
          <w:color w:val="1E1E1B"/>
          <w:sz w:val="24"/>
          <w:szCs w:val="24"/>
          <w:lang w:eastAsia="zh-CN"/>
        </w:rPr>
        <w:t xml:space="preserve">Despite the enormous advance in health care </w:t>
      </w:r>
      <w:r w:rsidR="004308BA" w:rsidRPr="00301750">
        <w:rPr>
          <w:rFonts w:ascii="Times New Roman" w:eastAsia="SimSun" w:hAnsi="Times New Roman" w:cs="Times New Roman"/>
          <w:color w:val="1E1E1B"/>
          <w:sz w:val="24"/>
          <w:szCs w:val="24"/>
          <w:lang w:eastAsia="zh-CN"/>
        </w:rPr>
        <w:t>made during</w:t>
      </w:r>
      <w:r w:rsidRPr="00301750">
        <w:rPr>
          <w:rFonts w:ascii="Times New Roman" w:eastAsia="SimSun" w:hAnsi="Times New Roman" w:cs="Times New Roman"/>
          <w:color w:val="1E1E1B"/>
          <w:sz w:val="24"/>
          <w:szCs w:val="24"/>
          <w:lang w:eastAsia="zh-CN"/>
        </w:rPr>
        <w:t xml:space="preserve"> the last half-century, infectious diseases still account for 25% of mortality worldwide and 45% in low-</w:t>
      </w:r>
      <w:r w:rsidR="004308BA" w:rsidRPr="00301750">
        <w:rPr>
          <w:rFonts w:ascii="Times New Roman" w:eastAsia="SimSun" w:hAnsi="Times New Roman" w:cs="Times New Roman"/>
          <w:color w:val="1E1E1B"/>
          <w:sz w:val="24"/>
          <w:szCs w:val="24"/>
          <w:lang w:eastAsia="zh-CN"/>
        </w:rPr>
        <w:t>income countries</w:t>
      </w:r>
      <w:r w:rsidRPr="00301750">
        <w:rPr>
          <w:rFonts w:ascii="Times New Roman" w:eastAsia="SimSun" w:hAnsi="Times New Roman" w:cs="Times New Roman"/>
          <w:color w:val="1E1E1B"/>
          <w:sz w:val="24"/>
          <w:szCs w:val="24"/>
          <w:lang w:eastAsia="zh-CN"/>
        </w:rPr>
        <w:t>, among these, pathogenic and antibiotic-</w:t>
      </w:r>
      <w:r w:rsidR="004308BA" w:rsidRPr="00301750">
        <w:rPr>
          <w:rFonts w:ascii="Times New Roman" w:eastAsia="SimSun" w:hAnsi="Times New Roman" w:cs="Times New Roman"/>
          <w:color w:val="1E1E1B"/>
          <w:sz w:val="24"/>
          <w:szCs w:val="24"/>
          <w:lang w:eastAsia="zh-CN"/>
        </w:rPr>
        <w:t>resistant bacteria</w:t>
      </w:r>
      <w:r w:rsidRPr="00301750">
        <w:rPr>
          <w:rFonts w:ascii="Times New Roman" w:eastAsia="SimSun" w:hAnsi="Times New Roman" w:cs="Times New Roman"/>
          <w:color w:val="1E1E1B"/>
          <w:sz w:val="24"/>
          <w:szCs w:val="24"/>
          <w:lang w:eastAsia="zh-CN"/>
        </w:rPr>
        <w:t xml:space="preserve"> pose a very serious threat to public health </w:t>
      </w:r>
      <w:r w:rsidR="004308BA" w:rsidRPr="00301750">
        <w:rPr>
          <w:rFonts w:ascii="Times New Roman" w:eastAsia="SimSun" w:hAnsi="Times New Roman" w:cs="Times New Roman"/>
          <w:color w:val="1E1E1B"/>
          <w:sz w:val="24"/>
          <w:szCs w:val="24"/>
          <w:lang w:eastAsia="zh-CN"/>
        </w:rPr>
        <w:t>which makes</w:t>
      </w:r>
      <w:r w:rsidRPr="00301750">
        <w:rPr>
          <w:rFonts w:ascii="Times New Roman" w:eastAsia="SimSun" w:hAnsi="Times New Roman" w:cs="Times New Roman"/>
          <w:color w:val="1E1E1B"/>
          <w:sz w:val="24"/>
          <w:szCs w:val="24"/>
          <w:lang w:eastAsia="zh-CN"/>
        </w:rPr>
        <w:t xml:space="preserve"> them the main cause of mortality and morbidity </w:t>
      </w:r>
      <w:r w:rsidR="004308BA" w:rsidRPr="00301750">
        <w:rPr>
          <w:rFonts w:ascii="Times New Roman" w:eastAsia="SimSun" w:hAnsi="Times New Roman" w:cs="Times New Roman"/>
          <w:color w:val="1E1E1B"/>
          <w:sz w:val="24"/>
          <w:szCs w:val="24"/>
          <w:lang w:eastAsia="zh-CN"/>
        </w:rPr>
        <w:t>in hospitals</w:t>
      </w:r>
      <w:r w:rsidRPr="00301750">
        <w:rPr>
          <w:rFonts w:ascii="Times New Roman" w:eastAsia="SimSun" w:hAnsi="Times New Roman" w:cs="Times New Roman"/>
          <w:color w:val="1E1E1B"/>
          <w:sz w:val="24"/>
          <w:szCs w:val="24"/>
          <w:lang w:eastAsia="zh-CN"/>
        </w:rPr>
        <w:t xml:space="preserve"> and community.</w:t>
      </w:r>
      <w:r w:rsidR="007F5C04" w:rsidRPr="00301750">
        <w:rPr>
          <w:rFonts w:ascii="Times New Roman" w:eastAsia="SimSun" w:hAnsi="Times New Roman" w:cs="Times New Roman"/>
          <w:color w:val="1E1E1B"/>
          <w:sz w:val="24"/>
          <w:szCs w:val="24"/>
          <w:lang w:eastAsia="zh-CN"/>
        </w:rPr>
        <w:fldChar w:fldCharType="begin"/>
      </w:r>
      <w:r w:rsidRPr="00301750">
        <w:rPr>
          <w:rFonts w:ascii="Times New Roman" w:eastAsia="SimSun" w:hAnsi="Times New Roman" w:cs="Times New Roman"/>
          <w:color w:val="1E1E1B"/>
          <w:sz w:val="24"/>
          <w:szCs w:val="24"/>
          <w:lang w:eastAsia="zh-CN"/>
        </w:rPr>
        <w:instrText>ADDIN CSL_CITATION {"citationItems":[{"id":"ITEM-1","itemData":{"author":[{"dropping-particle":"","family":"Mama","given":"Mohammedaman","non-dropping-particle":"","parse-names":false,"suffix":""},{"dropping-particle":"","family":"Teshome","given":"Teklu","non-dropping-particle":"","parse-names":false,"suffix":""},{"dropping-particle":"","family":"Detamo","given":"Jafer","non-dropping-particle":"","parse-names":false,"suffix":""}],"id":"ITEM-1","issued":{"date-parts":[["2019"]]},"title":"Antibacterial Activity of Honey against Methicillin-Resistant Staphylococcus aureus : A Laboratory-Based Experimental Study","type":"article-journal","volume":"2019"},"uris":["http://www.mendeley.com/documents/?uuid=7de81b6f-750e-4f7b-9a97-76bcdd274ff7"]}],"mendeley":{"formattedCitation":"(Mama, Teshome, and Detamo 2019)","plainTextFormattedCitation":"(Mama, Teshome, and Detamo 2019)","previouslyFormattedCitation":"(Mama, Teshome, and Detamo 2019)"},"properties":{"noteIndex":0},"schema":"https://github.com/citation-style-language/schema/raw/master/csl-citation.json"}</w:instrText>
      </w:r>
      <w:r w:rsidR="007F5C04" w:rsidRPr="00301750">
        <w:rPr>
          <w:rFonts w:ascii="Times New Roman" w:eastAsia="SimSun" w:hAnsi="Times New Roman" w:cs="Times New Roman"/>
          <w:color w:val="1E1E1B"/>
          <w:sz w:val="24"/>
          <w:szCs w:val="24"/>
          <w:lang w:eastAsia="zh-CN"/>
        </w:rPr>
        <w:fldChar w:fldCharType="separate"/>
      </w:r>
      <w:r w:rsidRPr="00301750">
        <w:rPr>
          <w:rFonts w:ascii="Times New Roman" w:eastAsia="SimSun" w:hAnsi="Times New Roman" w:cs="Times New Roman"/>
          <w:noProof/>
          <w:color w:val="1E1E1B"/>
          <w:sz w:val="24"/>
          <w:szCs w:val="24"/>
          <w:lang w:eastAsia="zh-CN"/>
        </w:rPr>
        <w:t>(Mama, Teshome, and Detamo 2019)</w:t>
      </w:r>
      <w:r w:rsidR="007F5C04" w:rsidRPr="00301750">
        <w:rPr>
          <w:rFonts w:ascii="Times New Roman" w:eastAsia="SimSun" w:hAnsi="Times New Roman" w:cs="Times New Roman"/>
          <w:color w:val="1E1E1B"/>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1E1E1B"/>
          <w:sz w:val="24"/>
          <w:szCs w:val="24"/>
          <w:lang w:eastAsia="zh-CN"/>
        </w:rPr>
      </w:pPr>
      <w:r w:rsidRPr="00301750">
        <w:rPr>
          <w:rFonts w:ascii="Times New Roman" w:eastAsia="SimSun" w:hAnsi="Times New Roman" w:cs="Times New Roman"/>
          <w:color w:val="1E1E1B"/>
          <w:sz w:val="24"/>
          <w:szCs w:val="24"/>
          <w:lang w:eastAsia="zh-CN"/>
        </w:rPr>
        <w:t xml:space="preserve"> Antimicrobial agents are </w:t>
      </w:r>
      <w:r w:rsidR="004308BA" w:rsidRPr="00301750">
        <w:rPr>
          <w:rFonts w:ascii="Times New Roman" w:eastAsia="SimSun" w:hAnsi="Times New Roman" w:cs="Times New Roman"/>
          <w:color w:val="1E1E1B"/>
          <w:sz w:val="24"/>
          <w:szCs w:val="24"/>
          <w:lang w:eastAsia="zh-CN"/>
        </w:rPr>
        <w:t>critically important</w:t>
      </w:r>
      <w:r w:rsidRPr="00301750">
        <w:rPr>
          <w:rFonts w:ascii="Times New Roman" w:eastAsia="SimSun" w:hAnsi="Times New Roman" w:cs="Times New Roman"/>
          <w:color w:val="1E1E1B"/>
          <w:sz w:val="24"/>
          <w:szCs w:val="24"/>
          <w:lang w:eastAsia="zh-CN"/>
        </w:rPr>
        <w:t xml:space="preserve"> in reducing the global burden of infectious </w:t>
      </w:r>
      <w:r w:rsidR="004308BA" w:rsidRPr="00301750">
        <w:rPr>
          <w:rFonts w:ascii="Times New Roman" w:eastAsia="SimSun" w:hAnsi="Times New Roman" w:cs="Times New Roman"/>
          <w:color w:val="1E1E1B"/>
          <w:sz w:val="24"/>
          <w:szCs w:val="24"/>
          <w:lang w:eastAsia="zh-CN"/>
        </w:rPr>
        <w:t>diseases occurrence</w:t>
      </w:r>
      <w:r w:rsidRPr="00301750">
        <w:rPr>
          <w:rFonts w:ascii="Times New Roman" w:eastAsia="SimSun" w:hAnsi="Times New Roman" w:cs="Times New Roman"/>
          <w:color w:val="1E1E1B"/>
          <w:sz w:val="24"/>
          <w:szCs w:val="24"/>
          <w:lang w:eastAsia="zh-CN"/>
        </w:rPr>
        <w:t xml:space="preserve"> of drug-resistant </w:t>
      </w:r>
      <w:r w:rsidR="004308BA" w:rsidRPr="00301750">
        <w:rPr>
          <w:rFonts w:ascii="Times New Roman" w:eastAsia="SimSun" w:hAnsi="Times New Roman" w:cs="Times New Roman"/>
          <w:color w:val="1E1E1B"/>
          <w:sz w:val="24"/>
          <w:szCs w:val="24"/>
          <w:lang w:eastAsia="zh-CN"/>
        </w:rPr>
        <w:t>microorganisms diminished</w:t>
      </w:r>
      <w:r w:rsidRPr="00301750">
        <w:rPr>
          <w:rFonts w:ascii="Times New Roman" w:eastAsia="SimSun" w:hAnsi="Times New Roman" w:cs="Times New Roman"/>
          <w:color w:val="1E1E1B"/>
          <w:sz w:val="24"/>
          <w:szCs w:val="24"/>
          <w:lang w:eastAsia="zh-CN"/>
        </w:rPr>
        <w:t xml:space="preserve"> the development of antibiotics, and </w:t>
      </w:r>
      <w:r w:rsidR="004308BA" w:rsidRPr="00301750">
        <w:rPr>
          <w:rFonts w:ascii="Times New Roman" w:eastAsia="SimSun" w:hAnsi="Times New Roman" w:cs="Times New Roman"/>
          <w:color w:val="1E1E1B"/>
          <w:sz w:val="24"/>
          <w:szCs w:val="24"/>
          <w:lang w:eastAsia="zh-CN"/>
        </w:rPr>
        <w:t>few pharmaceutical</w:t>
      </w:r>
      <w:r w:rsidRPr="00301750">
        <w:rPr>
          <w:rFonts w:ascii="Times New Roman" w:eastAsia="SimSun" w:hAnsi="Times New Roman" w:cs="Times New Roman"/>
          <w:color w:val="1E1E1B"/>
          <w:sz w:val="24"/>
          <w:szCs w:val="24"/>
          <w:lang w:eastAsia="zh-CN"/>
        </w:rPr>
        <w:t xml:space="preserve"> companies remain active in this area, </w:t>
      </w:r>
      <w:r w:rsidR="004308BA" w:rsidRPr="00301750">
        <w:rPr>
          <w:rFonts w:ascii="Times New Roman" w:eastAsia="SimSun" w:hAnsi="Times New Roman" w:cs="Times New Roman"/>
          <w:color w:val="1E1E1B"/>
          <w:sz w:val="24"/>
          <w:szCs w:val="24"/>
          <w:lang w:eastAsia="zh-CN"/>
        </w:rPr>
        <w:t>posing</w:t>
      </w:r>
      <w:r w:rsidRPr="00301750">
        <w:rPr>
          <w:rFonts w:ascii="Times New Roman" w:eastAsia="SimSun" w:hAnsi="Times New Roman" w:cs="Times New Roman"/>
          <w:color w:val="1E1E1B"/>
          <w:sz w:val="24"/>
          <w:szCs w:val="24"/>
          <w:lang w:eastAsia="zh-CN"/>
        </w:rPr>
        <w:t xml:space="preserve"> big challenge in this world, hence, the failure of these antibiotics has resulted for a man to search for more eﬀective sources of natural products from plants and others. antibacterial activity of honey was ﬁrst recognized in 1892; however, it has a limited use in modern medicine due to lack of scientiﬁc support</w:t>
      </w:r>
      <w:r w:rsidRPr="00301750">
        <w:rPr>
          <w:rFonts w:ascii="Times New Roman" w:eastAsia="SimSun" w:hAnsi="Times New Roman" w:cs="Times New Roman"/>
          <w:sz w:val="24"/>
          <w:szCs w:val="24"/>
          <w:lang w:eastAsia="zh-CN"/>
        </w:rPr>
        <w:t>,</w:t>
      </w:r>
      <w:r w:rsidRPr="00301750">
        <w:rPr>
          <w:rFonts w:ascii="Times New Roman" w:eastAsia="SimSun" w:hAnsi="Times New Roman" w:cs="Times New Roman"/>
          <w:color w:val="1E1E1B"/>
          <w:sz w:val="24"/>
          <w:szCs w:val="24"/>
          <w:lang w:eastAsia="zh-CN"/>
        </w:rPr>
        <w:t>.</w:t>
      </w:r>
      <w:r w:rsidR="007F5C04" w:rsidRPr="00301750">
        <w:rPr>
          <w:rFonts w:ascii="Times New Roman" w:eastAsia="SimSun" w:hAnsi="Times New Roman" w:cs="Times New Roman"/>
          <w:color w:val="1E1E1B"/>
          <w:sz w:val="24"/>
          <w:szCs w:val="24"/>
          <w:lang w:eastAsia="zh-CN"/>
        </w:rPr>
        <w:fldChar w:fldCharType="begin"/>
      </w:r>
      <w:r w:rsidRPr="00301750">
        <w:rPr>
          <w:rFonts w:ascii="Times New Roman" w:eastAsia="SimSun" w:hAnsi="Times New Roman" w:cs="Times New Roman"/>
          <w:color w:val="1E1E1B"/>
          <w:sz w:val="24"/>
          <w:szCs w:val="24"/>
          <w:lang w:eastAsia="zh-CN"/>
        </w:rPr>
        <w:instrText>ADDIN CSL_CITATION {"citationItems":[{"id":"ITEM-1","itemData":{"author":[{"dropping-particle":"","family":"Mama","given":"Mohammedaman","non-dropping-particle":"","parse-names":false,"suffix":""},{"dropping-particle":"","family":"Teshome","given":"Teklu","non-dropping-particle":"","parse-names":false,"suffix":""},{"dropping-particle":"","family":"Detamo","given":"Jafer","non-dropping-particle":"","parse-names":false,"suffix":""}],"id":"ITEM-1","issued":{"date-parts":[["2019"]]},"title":"Antibacterial Activity of Honey against Methicillin-Resistant Staphylococcus aureus : A Laboratory-Based Experimental Study","type":"article-journal","volume":"2019"},"uris":["http://www.mendeley.com/documents/?uuid=7de81b6f-750e-4f7b-9a97-76bcdd274ff7"]}],"mendeley":{"formattedCitation":"(Mama, Teshome, and Detamo 2019)","plainTextFormattedCitation":"(Mama, Teshome, and Detamo 2019)","previouslyFormattedCitation":"(Mama, Teshome, and Detamo 2019)"},"properties":{"noteIndex":0},"schema":"https://github.com/citation-style-language/schema/raw/master/csl-citation.json"}</w:instrText>
      </w:r>
      <w:r w:rsidR="007F5C04" w:rsidRPr="00301750">
        <w:rPr>
          <w:rFonts w:ascii="Times New Roman" w:eastAsia="SimSun" w:hAnsi="Times New Roman" w:cs="Times New Roman"/>
          <w:color w:val="1E1E1B"/>
          <w:sz w:val="24"/>
          <w:szCs w:val="24"/>
          <w:lang w:eastAsia="zh-CN"/>
        </w:rPr>
        <w:fldChar w:fldCharType="separate"/>
      </w:r>
      <w:r w:rsidRPr="00301750">
        <w:rPr>
          <w:rFonts w:ascii="Times New Roman" w:eastAsia="SimSun" w:hAnsi="Times New Roman" w:cs="Times New Roman"/>
          <w:noProof/>
          <w:color w:val="1E1E1B"/>
          <w:sz w:val="24"/>
          <w:szCs w:val="24"/>
          <w:lang w:eastAsia="zh-CN"/>
        </w:rPr>
        <w:t>(Mama, Teshome, and Detamo 2019)</w:t>
      </w:r>
      <w:r w:rsidR="007F5C04" w:rsidRPr="00301750">
        <w:rPr>
          <w:rFonts w:ascii="Times New Roman" w:eastAsia="SimSun" w:hAnsi="Times New Roman" w:cs="Times New Roman"/>
          <w:color w:val="1E1E1B"/>
          <w:sz w:val="24"/>
          <w:szCs w:val="24"/>
          <w:lang w:eastAsia="zh-CN"/>
        </w:rPr>
        <w:fldChar w:fldCharType="end"/>
      </w:r>
      <w:r w:rsidR="00D37025" w:rsidRPr="00301750">
        <w:rPr>
          <w:rFonts w:ascii="Times New Roman" w:eastAsia="SimSun" w:hAnsi="Times New Roman" w:cs="Times New Roman"/>
          <w:color w:val="1E1E1B"/>
          <w:sz w:val="24"/>
          <w:szCs w:val="24"/>
          <w:lang w:eastAsia="zh-CN"/>
        </w:rPr>
        <w:t xml:space="preserve"> .</w:t>
      </w:r>
      <w:r w:rsidRPr="00301750">
        <w:rPr>
          <w:rFonts w:ascii="Times New Roman" w:eastAsia="SimSun" w:hAnsi="Times New Roman" w:cs="Times New Roman"/>
          <w:color w:val="1E1E1B"/>
          <w:sz w:val="24"/>
          <w:szCs w:val="24"/>
          <w:lang w:eastAsia="zh-CN"/>
        </w:rPr>
        <w:t xml:space="preserve"> The antimicrobial activity of honey is highly complex and still remains not fully recognized, to date, it has been established that several components of this product play a crucial role for its antimicrobial properties</w:t>
      </w:r>
      <w:r w:rsidR="007F5C04" w:rsidRPr="00301750">
        <w:rPr>
          <w:rFonts w:ascii="Times New Roman" w:eastAsia="SimSun" w:hAnsi="Times New Roman" w:cs="Times New Roman"/>
          <w:color w:val="1E1E1B"/>
          <w:sz w:val="24"/>
          <w:szCs w:val="24"/>
          <w:lang w:eastAsia="zh-CN"/>
        </w:rPr>
        <w:fldChar w:fldCharType="begin"/>
      </w:r>
      <w:r w:rsidRPr="00301750">
        <w:rPr>
          <w:rFonts w:ascii="Times New Roman" w:eastAsia="SimSun" w:hAnsi="Times New Roman" w:cs="Times New Roman"/>
          <w:color w:val="1E1E1B"/>
          <w:sz w:val="24"/>
          <w:szCs w:val="24"/>
          <w:lang w:eastAsia="zh-CN"/>
        </w:rPr>
        <w:instrText>ADDIN CSL_CITATION {"citationItems":[{"id":"ITEM-1","itemData":{"abstract":"Abstract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Picco","given":"Sergio","non-dropping-particle":"","parse-names":false,"suffix":""},{"dropping-particle":"","family":"Villegas","given":"Liliana","non-dropping-particle":"","parse-names":false,"suffix":""},{"dropping-particle":"","family":"Tonelli","given":"Franco","non-dropping-particle":"","parse-names":false,"suffix":""},{"dropping-particle":"","family":"Merlo","given":"Mario","non-dropping-particle":"","parse-names":false,"suffix":""},{"dropping-particle":"","family":"Rigau","given":"Javier","non-dropping-particle":"","parse-names":false,"suffix":""},{"dropping-particle":"","family":"Diaz","given":"Dario","non-dropping-particle":"","parse-names":false,"suffix":""},{"dropping-particle":"","family":"Masuelli","given":"Martin","non-dropping-particle":"","parse-names":false,"suffix":""}],"container-title":"Intech","id":"ITEM-1","issue":"tourism","issued":{"date-parts":[["2016"]]},"page":"13","title":"We are IntechOpen , the world ’ s leading publisher of Open Access books Built by scientists , for scientists TOP 1 %","type":"article-journal"},"uris":["http://www.mendeley.com/documents/?uuid=662b66ef-466b-49de-a1eb-faf2bcdc1fc4"]}],"mendeley":{"formattedCitation":"(Picco et al. 2016)","plainTextFormattedCitation":"(Picco et al. 2016)","previouslyFormattedCitation":"(Picco et al. 2016)"},"properties":{"noteIndex":0},"schema":"https://github.com/citation-style-language/schema/raw/master/csl-citation.json"}</w:instrText>
      </w:r>
      <w:r w:rsidR="007F5C04" w:rsidRPr="00301750">
        <w:rPr>
          <w:rFonts w:ascii="Times New Roman" w:eastAsia="SimSun" w:hAnsi="Times New Roman" w:cs="Times New Roman"/>
          <w:color w:val="1E1E1B"/>
          <w:sz w:val="24"/>
          <w:szCs w:val="24"/>
          <w:lang w:eastAsia="zh-CN"/>
        </w:rPr>
        <w:fldChar w:fldCharType="separate"/>
      </w:r>
      <w:r w:rsidRPr="00301750">
        <w:rPr>
          <w:rFonts w:ascii="Times New Roman" w:eastAsia="SimSun" w:hAnsi="Times New Roman" w:cs="Times New Roman"/>
          <w:noProof/>
          <w:color w:val="1E1E1B"/>
          <w:sz w:val="24"/>
          <w:szCs w:val="24"/>
          <w:lang w:eastAsia="zh-CN"/>
        </w:rPr>
        <w:t>(Picco et al. 2016)</w:t>
      </w:r>
      <w:r w:rsidR="007F5C04" w:rsidRPr="00301750">
        <w:rPr>
          <w:rFonts w:ascii="Times New Roman" w:eastAsia="SimSun" w:hAnsi="Times New Roman" w:cs="Times New Roman"/>
          <w:color w:val="1E1E1B"/>
          <w:sz w:val="24"/>
          <w:szCs w:val="24"/>
          <w:lang w:eastAsia="zh-CN"/>
        </w:rPr>
        <w:fldChar w:fldCharType="end"/>
      </w:r>
    </w:p>
    <w:p w:rsidR="003A2FBF" w:rsidRPr="00301750" w:rsidRDefault="00CD7206" w:rsidP="00D2392E">
      <w:pPr>
        <w:spacing w:line="360" w:lineRule="auto"/>
        <w:jc w:val="both"/>
        <w:rPr>
          <w:rFonts w:ascii="Times New Roman" w:hAnsi="Times New Roman" w:cs="Times New Roman"/>
          <w:sz w:val="24"/>
          <w:szCs w:val="24"/>
        </w:rPr>
      </w:pPr>
      <w:r w:rsidRPr="00301750">
        <w:rPr>
          <w:rFonts w:ascii="Times New Roman" w:eastAsia="SimSun" w:hAnsi="Times New Roman" w:cs="Times New Roman"/>
          <w:sz w:val="24"/>
          <w:szCs w:val="24"/>
          <w:lang w:eastAsia="zh-CN"/>
        </w:rPr>
        <w:t>H</w:t>
      </w:r>
      <w:r w:rsidRPr="00301750">
        <w:rPr>
          <w:rFonts w:ascii="Times New Roman" w:eastAsia="SimSun" w:hAnsi="Times New Roman" w:cs="Times New Roman"/>
          <w:color w:val="1E1E1B"/>
          <w:sz w:val="24"/>
          <w:szCs w:val="24"/>
          <w:lang w:eastAsia="zh-CN"/>
        </w:rPr>
        <w:t>ence, the purpose of this study was to evaluate antibacterial activity of branded honey against selected bacteria strains.</w:t>
      </w:r>
      <w:r w:rsidRPr="00301750">
        <w:rPr>
          <w:rFonts w:ascii="Times New Roman" w:hAnsi="Times New Roman" w:cs="Times New Roman"/>
          <w:sz w:val="24"/>
          <w:szCs w:val="24"/>
        </w:rPr>
        <w:t xml:space="preserve"> Bacillus</w:t>
      </w:r>
      <w:r w:rsidR="00EC5567">
        <w:rPr>
          <w:rFonts w:ascii="Times New Roman" w:hAnsi="Times New Roman" w:cs="Times New Roman"/>
          <w:sz w:val="24"/>
          <w:szCs w:val="24"/>
        </w:rPr>
        <w:t xml:space="preserve"> </w:t>
      </w:r>
      <w:r w:rsidR="00EC5567" w:rsidRPr="00301750">
        <w:rPr>
          <w:rFonts w:ascii="Times New Roman" w:eastAsia="Times New Roman" w:hAnsi="Times New Roman" w:cs="Times New Roman"/>
          <w:bCs/>
          <w:color w:val="000000"/>
          <w:kern w:val="2"/>
          <w:sz w:val="24"/>
          <w:szCs w:val="24"/>
        </w:rPr>
        <w:t>subtillis</w:t>
      </w:r>
      <w:r w:rsidRPr="00301750">
        <w:rPr>
          <w:rFonts w:ascii="Times New Roman" w:hAnsi="Times New Roman" w:cs="Times New Roman"/>
          <w:sz w:val="24"/>
          <w:szCs w:val="24"/>
        </w:rPr>
        <w:t>, Acinetobacter baumanni. Salmonella enteritidis.</w:t>
      </w:r>
      <w:bookmarkStart w:id="13" w:name="_Toc19275335"/>
    </w:p>
    <w:p w:rsidR="00B40E3E" w:rsidRPr="00301750" w:rsidRDefault="00B40E3E" w:rsidP="00D2392E">
      <w:pPr>
        <w:spacing w:line="360" w:lineRule="auto"/>
        <w:jc w:val="both"/>
        <w:rPr>
          <w:rFonts w:ascii="Times New Roman" w:hAnsi="Times New Roman" w:cs="Times New Roman"/>
          <w:sz w:val="24"/>
          <w:szCs w:val="24"/>
        </w:rPr>
      </w:pPr>
    </w:p>
    <w:p w:rsidR="000831ED" w:rsidRPr="00301750" w:rsidRDefault="00CD7206" w:rsidP="002A22A8">
      <w:pPr>
        <w:pStyle w:val="Heading2"/>
      </w:pPr>
      <w:bookmarkStart w:id="14" w:name="_Toc82510833"/>
      <w:r w:rsidRPr="00301750">
        <w:t>1.3 Objective of the study</w:t>
      </w:r>
      <w:bookmarkEnd w:id="13"/>
      <w:bookmarkEnd w:id="14"/>
    </w:p>
    <w:p w:rsidR="000831ED" w:rsidRPr="00301750" w:rsidRDefault="00CD7206" w:rsidP="002A22A8">
      <w:pPr>
        <w:pStyle w:val="Heading2"/>
      </w:pPr>
      <w:bookmarkStart w:id="15" w:name="_Toc19275336"/>
      <w:bookmarkStart w:id="16" w:name="_Toc82510834"/>
      <w:r w:rsidRPr="00301750">
        <w:t>1.3.1 General Objective</w:t>
      </w:r>
      <w:bookmarkEnd w:id="15"/>
      <w:bookmarkEnd w:id="16"/>
    </w:p>
    <w:p w:rsidR="000831ED" w:rsidRPr="00301750" w:rsidRDefault="00CD7206" w:rsidP="00D2392E">
      <w:pPr>
        <w:spacing w:line="360" w:lineRule="auto"/>
        <w:jc w:val="both"/>
        <w:rPr>
          <w:rFonts w:ascii="Times New Roman" w:hAnsi="Times New Roman" w:cs="Times New Roman"/>
          <w:color w:val="000000"/>
          <w:sz w:val="24"/>
          <w:szCs w:val="24"/>
        </w:rPr>
      </w:pPr>
      <w:r w:rsidRPr="00301750">
        <w:rPr>
          <w:rFonts w:ascii="Times New Roman" w:hAnsi="Times New Roman" w:cs="Times New Roman"/>
          <w:color w:val="000000"/>
          <w:sz w:val="24"/>
          <w:szCs w:val="24"/>
        </w:rPr>
        <w:t>The main objective of this study was to investigate the antibacterial</w:t>
      </w:r>
      <w:r w:rsidRPr="00301750">
        <w:rPr>
          <w:rFonts w:ascii="Times New Roman" w:hAnsi="Times New Roman" w:cs="Times New Roman"/>
          <w:sz w:val="24"/>
          <w:szCs w:val="24"/>
        </w:rPr>
        <w:t xml:space="preserve"> activity of branded honey sold in Thika town.</w:t>
      </w:r>
      <w:bookmarkStart w:id="17" w:name="_Toc19275337"/>
    </w:p>
    <w:p w:rsidR="000831ED" w:rsidRPr="00301750" w:rsidRDefault="00CD7206" w:rsidP="002A22A8">
      <w:pPr>
        <w:pStyle w:val="Heading2"/>
      </w:pPr>
      <w:bookmarkStart w:id="18" w:name="_Toc82510835"/>
      <w:r w:rsidRPr="00301750">
        <w:lastRenderedPageBreak/>
        <w:t>1.3.2 Specific Objectives</w:t>
      </w:r>
      <w:bookmarkEnd w:id="17"/>
      <w:bookmarkEnd w:id="18"/>
    </w:p>
    <w:p w:rsidR="000831ED" w:rsidRPr="00301750" w:rsidRDefault="00CD7206" w:rsidP="00D2392E">
      <w:pPr>
        <w:spacing w:line="360" w:lineRule="auto"/>
        <w:jc w:val="both"/>
        <w:rPr>
          <w:rFonts w:ascii="Times New Roman" w:hAnsi="Times New Roman" w:cs="Times New Roman"/>
          <w:b/>
          <w:color w:val="000000"/>
          <w:sz w:val="24"/>
          <w:szCs w:val="24"/>
        </w:rPr>
      </w:pPr>
      <w:r w:rsidRPr="00301750">
        <w:rPr>
          <w:rFonts w:ascii="Times New Roman" w:hAnsi="Times New Roman" w:cs="Times New Roman"/>
          <w:color w:val="000000"/>
          <w:sz w:val="24"/>
          <w:szCs w:val="24"/>
        </w:rPr>
        <w:t>Specific objectives are set as follows:</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To evaluate antibacterial activity of branded honey against selected bacterial strains.</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The selected bacteria strains are:</w:t>
      </w:r>
    </w:p>
    <w:p w:rsidR="000831ED" w:rsidRPr="00301750" w:rsidRDefault="008E286E"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1. GRAM</w:t>
      </w:r>
      <w:r w:rsidR="00CD7206" w:rsidRPr="00301750">
        <w:rPr>
          <w:rFonts w:ascii="Times New Roman" w:hAnsi="Times New Roman" w:cs="Times New Roman"/>
          <w:b/>
          <w:sz w:val="24"/>
          <w:szCs w:val="24"/>
        </w:rPr>
        <w:t xml:space="preserve"> POSITIVE</w:t>
      </w:r>
    </w:p>
    <w:p w:rsidR="000831ED" w:rsidRPr="00301750" w:rsidRDefault="00CD7206" w:rsidP="00D2392E">
      <w:pPr>
        <w:pStyle w:val="ListParagraph"/>
        <w:numPr>
          <w:ilvl w:val="0"/>
          <w:numId w:val="1"/>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Bacillus</w:t>
      </w:r>
      <w:r w:rsidR="00EC5567" w:rsidRPr="00EC5567">
        <w:rPr>
          <w:rFonts w:ascii="Times New Roman" w:eastAsia="Times New Roman" w:hAnsi="Times New Roman" w:cs="Times New Roman"/>
          <w:bCs/>
          <w:color w:val="000000"/>
          <w:kern w:val="2"/>
          <w:sz w:val="24"/>
          <w:szCs w:val="24"/>
        </w:rPr>
        <w:t xml:space="preserve"> </w:t>
      </w:r>
      <w:r w:rsidR="00EC5567" w:rsidRPr="00301750">
        <w:rPr>
          <w:rFonts w:ascii="Times New Roman" w:eastAsia="Times New Roman" w:hAnsi="Times New Roman" w:cs="Times New Roman"/>
          <w:bCs/>
          <w:color w:val="000000"/>
          <w:kern w:val="2"/>
          <w:sz w:val="24"/>
          <w:szCs w:val="24"/>
        </w:rPr>
        <w:t>subtillis</w:t>
      </w:r>
      <w:r w:rsidR="00EC5567">
        <w:rPr>
          <w:rFonts w:ascii="Times New Roman" w:eastAsia="Times New Roman" w:hAnsi="Times New Roman" w:cs="Times New Roman"/>
          <w:bCs/>
          <w:color w:val="000000"/>
          <w:kern w:val="2"/>
          <w:sz w:val="24"/>
          <w:szCs w:val="24"/>
        </w:rPr>
        <w:t>.</w:t>
      </w:r>
    </w:p>
    <w:p w:rsidR="000831ED" w:rsidRPr="00301750" w:rsidRDefault="008E286E" w:rsidP="00D2392E">
      <w:pPr>
        <w:spacing w:line="360" w:lineRule="auto"/>
        <w:jc w:val="both"/>
        <w:rPr>
          <w:rFonts w:ascii="Times New Roman" w:hAnsi="Times New Roman" w:cs="Times New Roman"/>
          <w:b/>
          <w:sz w:val="24"/>
          <w:szCs w:val="24"/>
        </w:rPr>
      </w:pPr>
      <w:r w:rsidRPr="00301750">
        <w:rPr>
          <w:rFonts w:ascii="Times New Roman" w:hAnsi="Times New Roman" w:cs="Times New Roman"/>
          <w:b/>
          <w:sz w:val="24"/>
          <w:szCs w:val="24"/>
        </w:rPr>
        <w:t>2. GRAM</w:t>
      </w:r>
      <w:r w:rsidR="00CD7206" w:rsidRPr="00301750">
        <w:rPr>
          <w:rFonts w:ascii="Times New Roman" w:hAnsi="Times New Roman" w:cs="Times New Roman"/>
          <w:b/>
          <w:sz w:val="24"/>
          <w:szCs w:val="24"/>
        </w:rPr>
        <w:t xml:space="preserve"> NEAGATIVE                           </w:t>
      </w:r>
    </w:p>
    <w:p w:rsidR="000831ED" w:rsidRPr="00301750" w:rsidRDefault="00CD7206" w:rsidP="00D2392E">
      <w:pPr>
        <w:pStyle w:val="ListParagraph"/>
        <w:numPr>
          <w:ilvl w:val="0"/>
          <w:numId w:val="16"/>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Salmonella</w:t>
      </w:r>
      <w:r w:rsidR="00EC5567">
        <w:rPr>
          <w:rFonts w:ascii="Times New Roman" w:hAnsi="Times New Roman" w:cs="Times New Roman"/>
          <w:sz w:val="24"/>
          <w:szCs w:val="24"/>
        </w:rPr>
        <w:t xml:space="preserve"> enteritidis.</w:t>
      </w:r>
    </w:p>
    <w:p w:rsidR="00BD39A9" w:rsidRPr="00301750" w:rsidRDefault="00CD7206" w:rsidP="00D2392E">
      <w:pPr>
        <w:pStyle w:val="ListParagraph"/>
        <w:numPr>
          <w:ilvl w:val="0"/>
          <w:numId w:val="16"/>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Acinetobacter</w:t>
      </w:r>
      <w:bookmarkStart w:id="19" w:name="_Toc514001332"/>
      <w:bookmarkStart w:id="20" w:name="_Toc514166944"/>
      <w:r w:rsidR="00EC5567">
        <w:rPr>
          <w:rFonts w:ascii="Times New Roman" w:hAnsi="Times New Roman" w:cs="Times New Roman"/>
          <w:sz w:val="24"/>
          <w:szCs w:val="24"/>
        </w:rPr>
        <w:t xml:space="preserve"> baumnii.</w:t>
      </w:r>
    </w:p>
    <w:p w:rsidR="00B92F7D" w:rsidRPr="00301750" w:rsidRDefault="00B92F7D" w:rsidP="00D2392E">
      <w:pPr>
        <w:spacing w:after="200" w:line="360" w:lineRule="auto"/>
        <w:jc w:val="both"/>
        <w:rPr>
          <w:rFonts w:ascii="Times New Roman" w:eastAsia="Times New Roman" w:hAnsi="Times New Roman" w:cs="Times New Roman"/>
          <w:b/>
          <w:bCs/>
          <w:color w:val="000000"/>
          <w:sz w:val="24"/>
          <w:szCs w:val="24"/>
        </w:rPr>
      </w:pPr>
      <w:r w:rsidRPr="00301750">
        <w:rPr>
          <w:rFonts w:ascii="Times New Roman" w:eastAsia="Times New Roman" w:hAnsi="Times New Roman" w:cs="Times New Roman"/>
          <w:b/>
          <w:bCs/>
          <w:color w:val="000000"/>
          <w:sz w:val="24"/>
          <w:szCs w:val="24"/>
        </w:rPr>
        <w:br w:type="page"/>
      </w:r>
    </w:p>
    <w:p w:rsidR="00B40E3E" w:rsidRPr="00D2392E" w:rsidRDefault="00CD7206" w:rsidP="00D2392E">
      <w:pPr>
        <w:pStyle w:val="Heading1"/>
      </w:pPr>
      <w:bookmarkStart w:id="21" w:name="_Toc82510836"/>
      <w:r w:rsidRPr="00301750">
        <w:lastRenderedPageBreak/>
        <w:t xml:space="preserve">CHAPTER </w:t>
      </w:r>
      <w:bookmarkStart w:id="22" w:name="_Toc514001333"/>
      <w:bookmarkStart w:id="23" w:name="_Toc514166945"/>
      <w:bookmarkEnd w:id="19"/>
      <w:bookmarkEnd w:id="20"/>
      <w:r w:rsidR="00B92F7D" w:rsidRPr="00301750">
        <w:t xml:space="preserve">TWO: </w:t>
      </w:r>
      <w:r w:rsidRPr="00301750">
        <w:t>LITERATURE REVIEW</w:t>
      </w:r>
      <w:bookmarkEnd w:id="21"/>
      <w:bookmarkEnd w:id="22"/>
      <w:bookmarkEnd w:id="23"/>
    </w:p>
    <w:p w:rsidR="000831ED" w:rsidRPr="00301750" w:rsidRDefault="00CD7206" w:rsidP="002A22A8">
      <w:pPr>
        <w:pStyle w:val="Heading2"/>
      </w:pPr>
      <w:bookmarkStart w:id="24" w:name="_Toc19275350"/>
      <w:bookmarkStart w:id="25" w:name="_Toc82510837"/>
      <w:r w:rsidRPr="00301750">
        <w:t xml:space="preserve">2.1 </w:t>
      </w:r>
      <w:r w:rsidR="00B92F7D" w:rsidRPr="00301750">
        <w:t>Introduction</w:t>
      </w:r>
      <w:bookmarkEnd w:id="24"/>
      <w:bookmarkEnd w:id="25"/>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According to Mugenda O. and Mugenda A. (2003) « Literature review involves the systematic identification, location and analysis of documents containing information related to the research problem being investigated. » (p. 29) Clearly, Mutai (2000: 90-96) discussed the term ‘literature review’ and viewed that “It implies a review of empirical studies, historical records, governments reports, newspaper accounts, and so forth.” </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In that respect, the purpose of this chapter is to </w:t>
      </w:r>
      <w:r w:rsidRPr="00301750">
        <w:rPr>
          <w:rFonts w:ascii="Times New Roman" w:hAnsi="Times New Roman" w:cs="Times New Roman"/>
          <w:color w:val="000000"/>
          <w:sz w:val="24"/>
          <w:szCs w:val="24"/>
        </w:rPr>
        <w:t xml:space="preserve">assess the </w:t>
      </w:r>
      <w:r w:rsidRPr="00301750">
        <w:rPr>
          <w:rFonts w:ascii="Times New Roman" w:hAnsi="Times New Roman" w:cs="Times New Roman"/>
          <w:sz w:val="24"/>
          <w:szCs w:val="24"/>
        </w:rPr>
        <w:t xml:space="preserve">microbiological quality of branded and unbranded honey sold in Thika town. </w:t>
      </w:r>
    </w:p>
    <w:p w:rsidR="000831ED" w:rsidRPr="002A22A8" w:rsidRDefault="00B92F7D" w:rsidP="002A22A8">
      <w:pPr>
        <w:pStyle w:val="Heading2"/>
      </w:pPr>
      <w:bookmarkStart w:id="26" w:name="_Toc82510838"/>
      <w:r w:rsidRPr="002A22A8">
        <w:rPr>
          <w:rStyle w:val="Heading2Char"/>
          <w:b/>
        </w:rPr>
        <w:t xml:space="preserve">2.2 Branded </w:t>
      </w:r>
      <w:r w:rsidR="00B40E3E" w:rsidRPr="002A22A8">
        <w:rPr>
          <w:rStyle w:val="Heading2Char"/>
          <w:b/>
        </w:rPr>
        <w:t>and</w:t>
      </w:r>
      <w:r w:rsidRPr="002A22A8">
        <w:rPr>
          <w:rStyle w:val="Heading2Char"/>
          <w:b/>
        </w:rPr>
        <w:t xml:space="preserve"> Unbranded Content</w:t>
      </w:r>
      <w:r w:rsidR="00CD7206" w:rsidRPr="002A22A8">
        <w:t>.</w:t>
      </w:r>
      <w:bookmarkEnd w:id="26"/>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Branding is a tool used by producers to increase consumer awareness and loyalty. </w:t>
      </w:r>
    </w:p>
    <w:p w:rsidR="000831ED" w:rsidRPr="00301750" w:rsidRDefault="00CD7206" w:rsidP="00D2392E">
      <w:pPr>
        <w:spacing w:line="360" w:lineRule="auto"/>
        <w:jc w:val="both"/>
        <w:rPr>
          <w:rFonts w:ascii="Times New Roman" w:hAnsi="Times New Roman" w:cs="Times New Roman"/>
          <w:b/>
          <w:sz w:val="24"/>
          <w:szCs w:val="24"/>
        </w:rPr>
      </w:pPr>
      <w:r w:rsidRPr="00301750">
        <w:rPr>
          <w:rFonts w:ascii="Times New Roman" w:hAnsi="Times New Roman" w:cs="Times New Roman"/>
          <w:sz w:val="24"/>
          <w:szCs w:val="24"/>
        </w:rPr>
        <w:t>The goal of such marketing, strategies is to convince consumers that the brand name is a substitute for expected benefits.</w:t>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bCs/>
          <w:sz w:val="24"/>
          <w:szCs w:val="24"/>
        </w:rPr>
        <w:t xml:space="preserve"> Branded content</w:t>
      </w:r>
      <w:r w:rsidRPr="00301750">
        <w:rPr>
          <w:rFonts w:ascii="Times New Roman" w:hAnsi="Times New Roman" w:cs="Times New Roman"/>
          <w:sz w:val="24"/>
          <w:szCs w:val="24"/>
        </w:rPr>
        <w:t xml:space="preserve"> is usually clearly about a brand and appears to either represent the brand or portrays the brand as the subject of the content. It's content that has your brand "written all over it" even if you didn't create the content.  </w:t>
      </w:r>
    </w:p>
    <w:p w:rsidR="000831ED" w:rsidRPr="00301750" w:rsidRDefault="00CD7206" w:rsidP="002A22A8">
      <w:pPr>
        <w:pStyle w:val="Heading2"/>
      </w:pPr>
      <w:bookmarkStart w:id="27" w:name="_Toc82510839"/>
      <w:r w:rsidRPr="00301750">
        <w:t>2.3</w:t>
      </w:r>
      <w:r w:rsidR="00B92F7D" w:rsidRPr="00301750">
        <w:t xml:space="preserve"> Honey as Food</w:t>
      </w:r>
      <w:r w:rsidRPr="00301750">
        <w:t>.</w:t>
      </w:r>
      <w:bookmarkEnd w:id="27"/>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Honey is most commonly consumed in its unpreserved state, i.e. liquid, crystallized or in the comb. In these forms, it is taken as medicine, eaten as food or incorporated as an ingredient in various food recipes. In confectionery production, honey is still included in many traditional products, which are consumed locally in considerable quantities and also exported. In gelatinous or gum product, honey can be used as flavoring agent. In industrial sector, some honey milk products exist such as pasteurized and homogenized sweetened with honey for long time storage e.g. yoghourt with honey.</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{"citationItems":[{"id":"ITEM-1","itemData":{"author":[{"dropping-particle":"","family":"Olaitan","given":"Peter B","non-dropping-particle":"","parse-names":false,"suffix":""},{"dropping-particle":"","family":"Adeleke","given":"Olufemi E","non-dropping-particle":"","parse-names":false,"suffix":""}],"id":"ITEM-1","issued":{"date-parts":[["0"]]},"page":"159-165","title":"Honey : a reservoir for microorganisms and an inhibitory","type":"article-journal"},"uris":["http://www.mendeley.com/documents/?uuid=2a0b24b4-7fcc-4e08-bd9e-5d2078b80444"]}],"mendeley":{"formattedCitation":"(Olaitan and Adeleke n.d.)","plainTextFormattedCitation":"(Olaitan and Adeleke n.d.)","previouslyFormattedCitation":"(Olaitan and Adeleke n.d.)"},"properties":{"noteIndex":0},"schema":"https://github.com/citation-style-language/schema/raw/master/csl-citation.json"}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(Olaitan and Adeleke n.d.)</w:t>
      </w:r>
      <w:r w:rsidR="007F5C04" w:rsidRPr="00301750">
        <w:rPr>
          <w:rFonts w:ascii="Times New Roman" w:hAnsi="Times New Roman" w:cs="Times New Roman"/>
          <w:sz w:val="24"/>
          <w:szCs w:val="24"/>
        </w:rPr>
        <w:fldChar w:fldCharType="end"/>
      </w:r>
    </w:p>
    <w:p w:rsidR="000831ED" w:rsidRPr="00301750" w:rsidRDefault="00CD7206" w:rsidP="002A22A8">
      <w:pPr>
        <w:pStyle w:val="Heading2"/>
      </w:pPr>
      <w:bookmarkStart w:id="28" w:name="_Hlk57540650"/>
      <w:bookmarkStart w:id="29" w:name="_Toc82510840"/>
      <w:r w:rsidRPr="00301750">
        <w:t xml:space="preserve">2.4 </w:t>
      </w:r>
      <w:r w:rsidR="00B92F7D" w:rsidRPr="00301750">
        <w:t>Composition</w:t>
      </w:r>
      <w:bookmarkEnd w:id="28"/>
      <w:r w:rsidR="00B92F7D" w:rsidRPr="00301750">
        <w:t xml:space="preserve"> of Honey</w:t>
      </w:r>
      <w:bookmarkEnd w:id="29"/>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eastAsia="SimSun" w:hAnsi="Times New Roman" w:cs="Times New Roman"/>
          <w:color w:val="000000"/>
          <w:sz w:val="24"/>
          <w:szCs w:val="24"/>
          <w:lang w:eastAsia="zh-CN"/>
        </w:rPr>
        <w:t xml:space="preserve">Honey is a sweet viscous liquid produced by  honey  bee, it is made up of starch: 1%, </w:t>
      </w:r>
      <w:r w:rsidR="00EC5567" w:rsidRPr="00301750">
        <w:rPr>
          <w:rFonts w:ascii="Times New Roman" w:eastAsia="SimSun" w:hAnsi="Times New Roman" w:cs="Times New Roman"/>
          <w:color w:val="000000"/>
          <w:sz w:val="24"/>
          <w:szCs w:val="24"/>
          <w:lang w:eastAsia="zh-CN"/>
        </w:rPr>
        <w:t>trisaccharide</w:t>
      </w:r>
      <w:r w:rsidRPr="00301750">
        <w:rPr>
          <w:rFonts w:ascii="Times New Roman" w:eastAsia="SimSun" w:hAnsi="Times New Roman" w:cs="Times New Roman"/>
          <w:color w:val="000000"/>
          <w:sz w:val="24"/>
          <w:szCs w:val="24"/>
          <w:lang w:eastAsia="zh-CN"/>
        </w:rPr>
        <w:t>: 2%, maltose: 7%, water: 17%, glucose: 31% and fructose: 38%.</w:t>
      </w:r>
      <w:r w:rsidR="007F5C04"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{"citationItems":[{"id":"ITEM-1","itemData":{"DOI":"10.5897/AJB2016.15714","author":[{"dropping-particle":"","family":"Agbagwa","given":"Obakpororo E","non-dropping-particle":"","parse-names":false,"suffix":""},{"dropping-particle":"","family":"Rani","given":"Swaroopa D","non-dropping-particle":"","parse-names":false,"suffix":""},{"dropping-particle":"","family":"Halami","given":"Prakash M","non-dropping-particle":"","parse-names":false,"suffix":""}],"id":"ITEM-1","issue":"January","issued":{"date-parts":[["2017"]]},"page":"58-64","title":"Antibacterial potential components of Bacillus species and antibiotics residues in branded and unbranded honey samples from Nigeria","type":"article-journal","volume":"16"},"uris":["http://www.mendeley.com/documents/?uuid=61bb5d82-e3d7-49bd-a8b3-642fcbd9fdcd"]}],"mendeley":{"formattedCitation":"(Agbagwa, Rani, and Halami 2017)","plainTextFormattedCitation":"(Agbagwa, Rani, and Halami 2017)","previouslyFormattedCitation":"(Agbagwa, Rani, and Halami 2017)"},"properties":{"noteIndex":0},"schema":"https://github.com/citation-style-language/schema/raw/master/csl-citation.json"}</w:instrText>
      </w:r>
      <w:r w:rsidR="007F5C04"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(Agbagwa, Rani, and Halami 2017)</w:t>
      </w:r>
      <w:r w:rsidR="007F5C04" w:rsidRPr="00301750">
        <w:rPr>
          <w:rFonts w:ascii="Times New Roman" w:eastAsia="SimSun" w:hAnsi="Times New Roman" w:cs="Times New Roman"/>
          <w:color w:val="000000"/>
          <w:sz w:val="24"/>
          <w:szCs w:val="24"/>
          <w:lang w:eastAsia="zh-CN"/>
        </w:rPr>
        <w:fldChar w:fldCharType="end"/>
      </w:r>
    </w:p>
    <w:p w:rsidR="000831ED" w:rsidRPr="00301750" w:rsidRDefault="00CD7206" w:rsidP="00D2392E">
      <w:pPr>
        <w:spacing w:line="360" w:lineRule="auto"/>
        <w:jc w:val="both"/>
        <w:rPr>
          <w:rFonts w:ascii="Times New Roman" w:eastAsia="SimSun" w:hAnsi="Times New Roman" w:cs="Times New Roman"/>
          <w:color w:val="000000"/>
          <w:sz w:val="24"/>
          <w:szCs w:val="24"/>
          <w:lang w:eastAsia="zh-CN"/>
        </w:rPr>
      </w:pPr>
      <w:r w:rsidRPr="00301750">
        <w:rPr>
          <w:rFonts w:ascii="Times New Roman" w:eastAsia="SimSun" w:hAnsi="Times New Roman" w:cs="Times New Roman"/>
          <w:color w:val="000000"/>
          <w:sz w:val="24"/>
          <w:szCs w:val="24"/>
          <w:lang w:eastAsia="zh-CN"/>
        </w:rPr>
        <w:lastRenderedPageBreak/>
        <w:t xml:space="preserve"> Several studies have investigated the antimicrobial properties of honey against bacteria, honey has been reported to containing about 200 substances, </w:t>
      </w:r>
      <w:r w:rsidR="004308BA" w:rsidRPr="00301750">
        <w:rPr>
          <w:rFonts w:ascii="Times New Roman" w:eastAsia="SimSun" w:hAnsi="Times New Roman" w:cs="Times New Roman"/>
          <w:color w:val="000000"/>
          <w:sz w:val="24"/>
          <w:szCs w:val="24"/>
          <w:lang w:eastAsia="zh-CN"/>
        </w:rPr>
        <w:t>a complex</w:t>
      </w:r>
      <w:r w:rsidRPr="00301750">
        <w:rPr>
          <w:rFonts w:ascii="Times New Roman" w:eastAsia="SimSun" w:hAnsi="Times New Roman" w:cs="Times New Roman"/>
          <w:color w:val="000000"/>
          <w:sz w:val="24"/>
          <w:szCs w:val="24"/>
          <w:lang w:eastAsia="zh-CN"/>
        </w:rPr>
        <w:t xml:space="preserve"> mixture of sugars with small amounts of other constituents, such as minerals, proteins, vitamins, aroma </w:t>
      </w:r>
      <w:r w:rsidR="004308BA" w:rsidRPr="00301750">
        <w:rPr>
          <w:rFonts w:ascii="Times New Roman" w:eastAsia="SimSun" w:hAnsi="Times New Roman" w:cs="Times New Roman"/>
          <w:color w:val="000000"/>
          <w:sz w:val="24"/>
          <w:szCs w:val="24"/>
          <w:lang w:eastAsia="zh-CN"/>
        </w:rPr>
        <w:t>compounds, organic</w:t>
      </w:r>
      <w:r w:rsidRPr="00301750">
        <w:rPr>
          <w:rFonts w:ascii="Times New Roman" w:eastAsia="SimSun" w:hAnsi="Times New Roman" w:cs="Times New Roman"/>
          <w:color w:val="000000"/>
          <w:sz w:val="24"/>
          <w:szCs w:val="24"/>
          <w:lang w:eastAsia="zh-CN"/>
        </w:rPr>
        <w:t xml:space="preserve"> acids, enzymes, </w:t>
      </w:r>
      <w:r w:rsidR="004308BA" w:rsidRPr="00301750">
        <w:rPr>
          <w:rFonts w:ascii="Times New Roman" w:eastAsia="SimSun" w:hAnsi="Times New Roman" w:cs="Times New Roman"/>
          <w:color w:val="000000"/>
          <w:sz w:val="24"/>
          <w:szCs w:val="24"/>
          <w:lang w:eastAsia="zh-CN"/>
        </w:rPr>
        <w:t>phenolic</w:t>
      </w:r>
      <w:r w:rsidRPr="00301750">
        <w:rPr>
          <w:rFonts w:ascii="Times New Roman" w:eastAsia="SimSun" w:hAnsi="Times New Roman" w:cs="Times New Roman"/>
          <w:color w:val="000000"/>
          <w:sz w:val="24"/>
          <w:szCs w:val="24"/>
          <w:lang w:eastAsia="zh-CN"/>
        </w:rPr>
        <w:t xml:space="preserve"> acids, ﬂavonoids, </w:t>
      </w:r>
      <w:r w:rsidR="004308BA" w:rsidRPr="00301750">
        <w:rPr>
          <w:rFonts w:ascii="Times New Roman" w:eastAsia="SimSun" w:hAnsi="Times New Roman" w:cs="Times New Roman"/>
          <w:color w:val="000000"/>
          <w:sz w:val="24"/>
          <w:szCs w:val="24"/>
          <w:lang w:eastAsia="zh-CN"/>
        </w:rPr>
        <w:t>pigments, waxes</w:t>
      </w:r>
      <w:r w:rsidRPr="00301750">
        <w:rPr>
          <w:rFonts w:ascii="Times New Roman" w:eastAsia="SimSun" w:hAnsi="Times New Roman" w:cs="Times New Roman"/>
          <w:color w:val="000000"/>
          <w:sz w:val="24"/>
          <w:szCs w:val="24"/>
          <w:lang w:eastAsia="zh-CN"/>
        </w:rPr>
        <w:t>, pollen grains and other phytochemicals.</w:t>
      </w:r>
      <w:r w:rsidR="007F5C04"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DOI":"10.1016/j.jtcme.2020.02.007","ISSN":"2225-4110","author":[{"dropping-particle":"","family":"Fernandes","given":"Liliana","non-dropping-particle":"","parse-names":false,"suffix":""},{"dropping-particle":"","family":"Ribeiro","given":"Henrique","non-dropping-particle":"","parse-names":false,"suffix":""},{"dropping-particle":"","family":"Oliveira","given":"Ana","non-dropping-particle":"","parse-names":false,"suffix":""},{"dropping-particle":"","family":"Sanches","given":"Ana","non-dropping-particle":"","parse-names":false,"suffix":""},{"dropping-particle":"","family":"Freitas","given":"Andreia","non-dropping-particle":"","parse-names":false,"suffix":""},{"dropping-particle":"","family":"Henriques","given":"Mariana","non-dropping-particle":"","parse-names":false,"suffix":""},{"dropping-particle":"","family":"Elisa","given":"Maria","non-dropping-particle":"","parse-names":false,"suffix":""}],"container-title":"Journal of Traditional Chinese Medical Sciences","id":"ITEM-1","issue":"xxxx","issued":{"date-parts":[["2020"]]},"publisher":"Elsevier Ltd","title":"Journal of Traditional and Complementary Medicine Portuguese honeys as antimicrobial agents against Candida species","type":"article-journal"},"uris":["http://www.mendeley.com/documents/?uuid=39956784-7ac1-49a1-a2f6-5b503c303999"]}],"mendeley":{"formattedCitation":"(Fernandes et al. 2020)","plainTextFormattedCitation":"(Fernandes et al. 2020)","previouslyFormattedCitation":"(Fernandes et al. 2020)"},"properties":{"noteIndex":0},"schema":"https://github.com/citation-style-language/schema/raw/master/csl-citation.json"}</w:instrText>
      </w:r>
      <w:r w:rsidR="007F5C04"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(Fernandes et al. 2020)</w:t>
      </w:r>
      <w:r w:rsidR="007F5C04" w:rsidRPr="00301750">
        <w:rPr>
          <w:rFonts w:ascii="Times New Roman" w:eastAsia="SimSun" w:hAnsi="Times New Roman" w:cs="Times New Roman"/>
          <w:color w:val="000000"/>
          <w:sz w:val="24"/>
          <w:szCs w:val="24"/>
          <w:lang w:eastAsia="zh-CN"/>
        </w:rPr>
        <w:fldChar w:fldCharType="end"/>
      </w:r>
    </w:p>
    <w:p w:rsidR="000831ED" w:rsidRPr="00301750" w:rsidRDefault="00CD7206" w:rsidP="002A22A8">
      <w:pPr>
        <w:pStyle w:val="Heading2"/>
        <w:rPr>
          <w:lang w:eastAsia="zh-CN"/>
        </w:rPr>
      </w:pPr>
      <w:bookmarkStart w:id="30" w:name="_Toc82510841"/>
      <w:r w:rsidRPr="00301750">
        <w:rPr>
          <w:lang w:eastAsia="zh-CN"/>
        </w:rPr>
        <w:t xml:space="preserve">2.5 </w:t>
      </w:r>
      <w:r w:rsidR="00B92F7D" w:rsidRPr="00301750">
        <w:rPr>
          <w:lang w:eastAsia="zh-CN"/>
        </w:rPr>
        <w:t>Physical Properties of Natural Honey</w:t>
      </w:r>
      <w:bookmarkEnd w:id="30"/>
      <w:r w:rsidR="00B92F7D" w:rsidRPr="00301750">
        <w:rPr>
          <w:lang w:eastAsia="zh-CN"/>
        </w:rPr>
        <w:t xml:space="preserve"> </w:t>
      </w:r>
    </w:p>
    <w:p w:rsidR="000831ED" w:rsidRPr="00301750" w:rsidRDefault="00CD7206" w:rsidP="00D2392E">
      <w:pPr>
        <w:spacing w:line="360" w:lineRule="auto"/>
        <w:jc w:val="both"/>
        <w:rPr>
          <w:rFonts w:ascii="Times New Roman" w:eastAsia="SimSun" w:hAnsi="Times New Roman" w:cs="Times New Roman"/>
          <w:color w:val="000000"/>
          <w:sz w:val="24"/>
          <w:szCs w:val="24"/>
          <w:lang w:eastAsia="zh-CN"/>
        </w:rPr>
      </w:pPr>
      <w:r w:rsidRPr="00301750">
        <w:rPr>
          <w:rFonts w:ascii="Times New Roman" w:eastAsia="SimSun" w:hAnsi="Times New Roman" w:cs="Times New Roman"/>
          <w:color w:val="000000"/>
          <w:sz w:val="24"/>
          <w:szCs w:val="24"/>
          <w:lang w:eastAsia="zh-CN"/>
        </w:rPr>
        <w:t>Honey has several important qualities in addition to composition and taste, freshly extracted honey is a viscous liquid, its viscosity depends on large variety of substances and therefore varies with its composition and particularly with its water Content, hygroscopicity of honey is another property that describes the ability of honey to absorb and hold moisture from environment, normal honey with water content of 18.8% or less will absorb moisture from air of a relative humidity of above 60%, the surface tension of honey varies with the origin of the honey and is probably due to colloidal substances, together with high viscosity, it is responsible for the foaming characteristics of honey.</w:t>
      </w:r>
      <w:r w:rsidR="007F5C04"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author":[{"dropping-particle":"","family":"Eteraf-oskouei","given":"Tahereh","non-dropping-particle":"","parse-names":false,"suffix":""},{"dropping-particle":"","family":"Najafi","given":"Moslem","non-dropping-particle":"","parse-names":false,"suffix":""}],"id":"ITEM-1","issued":{"date-parts":[["0"]]},"title":"Traditional and Modern Uses of Natural Honey in Human Diseases : A Review","type":"article-journal"},"uris":["http://www.mendeley.com/documents/?uuid=ecd543d4-55d2-4473-95c5-416478848587"]}],"mendeley":{"formattedCitation":"(Eteraf-oskouei and Najafi n.d.)","plainTextFormattedCitation":"(Eteraf-oskouei and Najafi n.d.)","previouslyFormattedCitation":"(Eteraf-oskouei and Najafi n.d.)"},"properties":{"noteIndex":0},"schema":"https://github.com/citation-style-language/schema/raw/master/csl-citation.json"}</w:instrText>
      </w:r>
      <w:r w:rsidR="007F5C04"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(Eteraf-oskouei and Najafi n.d.)</w:t>
      </w:r>
      <w:r w:rsidR="007F5C04" w:rsidRPr="00301750">
        <w:rPr>
          <w:rFonts w:ascii="Times New Roman" w:eastAsia="SimSun" w:hAnsi="Times New Roman" w:cs="Times New Roman"/>
          <w:color w:val="000000"/>
          <w:sz w:val="24"/>
          <w:szCs w:val="24"/>
          <w:lang w:eastAsia="zh-CN"/>
        </w:rPr>
        <w:fldChar w:fldCharType="end"/>
      </w:r>
    </w:p>
    <w:p w:rsidR="000831ED" w:rsidRPr="00301750" w:rsidRDefault="00CD7206" w:rsidP="002A22A8">
      <w:pPr>
        <w:pStyle w:val="Heading2"/>
        <w:rPr>
          <w:lang w:eastAsia="zh-CN"/>
        </w:rPr>
      </w:pPr>
      <w:bookmarkStart w:id="31" w:name="_Toc82510842"/>
      <w:r w:rsidRPr="00301750">
        <w:rPr>
          <w:lang w:eastAsia="zh-CN"/>
        </w:rPr>
        <w:t xml:space="preserve">2.6 </w:t>
      </w:r>
      <w:r w:rsidR="00B92F7D" w:rsidRPr="00301750">
        <w:rPr>
          <w:lang w:eastAsia="zh-CN"/>
        </w:rPr>
        <w:t>Possible Mechanism of Antimicrobial Activity of Honey</w:t>
      </w:r>
      <w:bookmarkEnd w:id="31"/>
    </w:p>
    <w:p w:rsidR="000831ED" w:rsidRPr="00301750" w:rsidRDefault="00CD7206" w:rsidP="00D2392E">
      <w:pPr>
        <w:spacing w:line="360" w:lineRule="auto"/>
        <w:jc w:val="both"/>
        <w:rPr>
          <w:rFonts w:ascii="Times New Roman" w:eastAsia="SimSun" w:hAnsi="Times New Roman" w:cs="Times New Roman"/>
          <w:b/>
          <w:color w:val="000000"/>
          <w:sz w:val="24"/>
          <w:szCs w:val="24"/>
          <w:lang w:eastAsia="zh-CN"/>
        </w:rPr>
      </w:pPr>
      <w:r w:rsidRPr="00301750">
        <w:rPr>
          <w:rFonts w:ascii="Times New Roman" w:eastAsia="SimSun" w:hAnsi="Times New Roman" w:cs="Times New Roman"/>
          <w:color w:val="000000"/>
          <w:sz w:val="24"/>
          <w:szCs w:val="24"/>
          <w:lang w:eastAsia="zh-CN"/>
        </w:rPr>
        <w:t xml:space="preserve">Mechanism of antimicrobial activity of honey </w:t>
      </w:r>
      <w:r w:rsidRPr="00301750">
        <w:rPr>
          <w:rFonts w:ascii="Times New Roman" w:eastAsia="SimSun" w:hAnsi="Times New Roman" w:cs="Times New Roman"/>
          <w:sz w:val="24"/>
          <w:szCs w:val="24"/>
          <w:lang w:eastAsia="zh-CN"/>
        </w:rPr>
        <w:t xml:space="preserve">which attack the bacteria’s cell wall or inhibit intracellular metabolic pathways, honey is hygroscopic, meaning it </w:t>
      </w:r>
      <w:r w:rsidR="004308BA" w:rsidRPr="00301750">
        <w:rPr>
          <w:rFonts w:ascii="Times New Roman" w:eastAsia="SimSun" w:hAnsi="Times New Roman" w:cs="Times New Roman"/>
          <w:sz w:val="24"/>
          <w:szCs w:val="24"/>
          <w:lang w:eastAsia="zh-CN"/>
        </w:rPr>
        <w:t>draws moisture</w:t>
      </w:r>
      <w:r w:rsidRPr="00301750">
        <w:rPr>
          <w:rFonts w:ascii="Times New Roman" w:eastAsia="SimSun" w:hAnsi="Times New Roman" w:cs="Times New Roman"/>
          <w:sz w:val="24"/>
          <w:szCs w:val="24"/>
          <w:lang w:eastAsia="zh-CN"/>
        </w:rPr>
        <w:t xml:space="preserve"> out of the environment and thus dehydrates bacteria, its sugar content is also high enough to hinder the growth of microbes, but the sugar content alone is</w:t>
      </w:r>
      <w:r w:rsidR="004308BA" w:rsidRPr="00301750">
        <w:rPr>
          <w:rFonts w:ascii="Times New Roman" w:eastAsia="SimSun" w:hAnsi="Times New Roman" w:cs="Times New Roman"/>
          <w:sz w:val="24"/>
          <w:szCs w:val="24"/>
          <w:lang w:eastAsia="zh-CN"/>
        </w:rPr>
        <w:t xml:space="preserve"> </w:t>
      </w:r>
      <w:r w:rsidRPr="00301750">
        <w:rPr>
          <w:rFonts w:ascii="Times New Roman" w:eastAsia="SimSun" w:hAnsi="Times New Roman" w:cs="Times New Roman"/>
          <w:sz w:val="24"/>
          <w:szCs w:val="24"/>
          <w:lang w:eastAsia="zh-CN"/>
        </w:rPr>
        <w:t>not the sole reason for honey’s antibacterial properties because when honey is diluted with water, reducing its high sugar content, it still inhibits the growth of many different bacterial species that cause wound infections.</w:t>
      </w:r>
      <w:r w:rsidR="007F5C04" w:rsidRPr="00301750">
        <w:rPr>
          <w:rFonts w:ascii="Times New Roman" w:eastAsia="SimSun" w:hAnsi="Times New Roman" w:cs="Times New Roman"/>
          <w:sz w:val="24"/>
          <w:szCs w:val="24"/>
          <w:lang w:eastAsia="zh-CN"/>
        </w:rPr>
        <w:fldChar w:fldCharType="begin"/>
      </w:r>
      <w:r w:rsidRPr="00301750">
        <w:rPr>
          <w:rFonts w:ascii="Times New Roman" w:eastAsia="SimSun" w:hAnsi="Times New Roman" w:cs="Times New Roman"/>
          <w:sz w:val="24"/>
          <w:szCs w:val="24"/>
          <w:lang w:eastAsia="zh-CN"/>
        </w:rPr>
        <w:instrText>ADDIN CSL_CITATION {"citationItems":[{"id":"ITEM-1","itemData":{"DOI":"10.1093/ecam/nem175","author":[{"dropping-particle":"","family":"Simon","given":"Arne","non-dropping-particle":"","parse-names":false,"suffix":""},{"dropping-particle":"","family":"Traynor","given":"Kirsten","non-dropping-particle":"","parse-names":false,"suffix":""},{"dropping-particle":"","family":"Santos","given":"Kai","non-dropping-particle":"","parse-names":false,"suffix":""},{"dropping-particle":"","family":"Blaser","given":"Gisela","non-dropping-particle":"","parse-names":false,"suffix":""},{"dropping-particle":"","family":"Bode","given":"Udo","non-dropping-particle":"","parse-names":false,"suffix":""},{"dropping-particle":"","family":"Molan","given":"Peter","non-dropping-particle":"","parse-names":false,"suffix":""}],"id":"ITEM-1","issue":"January 2008","issued":{"date-parts":[["2009"]]},"page":"165-173","title":"Medical Honey for Wound Care — Still the ‘ Latest Resort ’?","type":"article-journal","volume":"6"},"uris":["http://www.mendeley.com/documents/?uuid=d0cf6011-1025-4495-b70b-aaab14bfdc60"]}],"mendeley":{"formattedCitation":"(Simon et al. 2009)","plainTextFormattedCitation":"(Simon et al. 2009)","previouslyFormattedCitation":"(Simon et al. 2009)"},"properties":{"noteIndex":0},"schema":"https://github.com/citation-style-language/schema/raw/master/csl-citation.json"}</w:instrText>
      </w:r>
      <w:r w:rsidR="007F5C04" w:rsidRPr="00301750">
        <w:rPr>
          <w:rFonts w:ascii="Times New Roman" w:eastAsia="SimSun" w:hAnsi="Times New Roman" w:cs="Times New Roman"/>
          <w:sz w:val="24"/>
          <w:szCs w:val="24"/>
          <w:lang w:eastAsia="zh-CN"/>
        </w:rPr>
        <w:fldChar w:fldCharType="separate"/>
      </w:r>
      <w:r w:rsidRPr="00301750">
        <w:rPr>
          <w:rFonts w:ascii="Times New Roman" w:eastAsia="SimSun" w:hAnsi="Times New Roman" w:cs="Times New Roman"/>
          <w:noProof/>
          <w:sz w:val="24"/>
          <w:szCs w:val="24"/>
          <w:lang w:eastAsia="zh-CN"/>
        </w:rPr>
        <w:t>(Simon et al. 2009)</w:t>
      </w:r>
      <w:r w:rsidR="007F5C04" w:rsidRPr="00301750">
        <w:rPr>
          <w:rFonts w:ascii="Times New Roman" w:eastAsia="SimSun" w:hAnsi="Times New Roman" w:cs="Times New Roman"/>
          <w:sz w:val="24"/>
          <w:szCs w:val="24"/>
          <w:lang w:eastAsia="zh-CN"/>
        </w:rPr>
        <w:fldChar w:fldCharType="end"/>
      </w:r>
    </w:p>
    <w:p w:rsidR="000831ED" w:rsidRPr="00301750" w:rsidRDefault="00B92F7D" w:rsidP="002A22A8">
      <w:pPr>
        <w:pStyle w:val="Heading2"/>
      </w:pPr>
      <w:bookmarkStart w:id="32" w:name="_Toc82510843"/>
      <w:r w:rsidRPr="00301750">
        <w:t>2.7 Antibiotics</w:t>
      </w:r>
      <w:bookmarkEnd w:id="32"/>
    </w:p>
    <w:p w:rsidR="000831ED" w:rsidRPr="00301750" w:rsidRDefault="00CD7206" w:rsidP="00D2392E">
      <w:pPr>
        <w:spacing w:line="360" w:lineRule="auto"/>
        <w:jc w:val="both"/>
        <w:rPr>
          <w:rFonts w:ascii="Times New Roman" w:eastAsia="SimSun" w:hAnsi="Times New Roman" w:cs="Times New Roman"/>
          <w:color w:val="231F20"/>
          <w:sz w:val="24"/>
          <w:szCs w:val="24"/>
          <w:lang w:eastAsia="zh-CN"/>
        </w:rPr>
      </w:pPr>
      <w:r w:rsidRPr="00301750">
        <w:rPr>
          <w:rFonts w:ascii="Times New Roman" w:eastAsia="SimSun" w:hAnsi="Times New Roman" w:cs="Times New Roman"/>
          <w:color w:val="231F20"/>
          <w:sz w:val="24"/>
          <w:szCs w:val="24"/>
          <w:lang w:eastAsia="zh-CN"/>
        </w:rPr>
        <w:t xml:space="preserve">These are substances produced by microorganisms, which selectively suppress the growth of or kill other microorganisms at very low concentrations. This definition excludes other natural substances which also inhibit microorganisms but are produced by higher forms (e.g. antibodies) or even those produced by microbes but are needed in high concentrations (ethanol, lactic acid, H2O). </w:t>
      </w:r>
      <w:r w:rsidR="007F5C04" w:rsidRPr="00301750">
        <w:rPr>
          <w:rFonts w:ascii="Times New Roman" w:eastAsia="SimSun" w:hAnsi="Times New Roman" w:cs="Times New Roman"/>
          <w:color w:val="231F20"/>
          <w:sz w:val="24"/>
          <w:szCs w:val="24"/>
          <w:lang w:eastAsia="zh-CN"/>
        </w:rPr>
        <w:fldChar w:fldCharType="begin"/>
      </w:r>
      <w:r w:rsidRPr="00301750">
        <w:rPr>
          <w:rFonts w:ascii="Times New Roman" w:eastAsia="SimSun" w:hAnsi="Times New Roman" w:cs="Times New Roman"/>
          <w:color w:val="231F20"/>
          <w:sz w:val="24"/>
          <w:szCs w:val="24"/>
          <w:lang w:eastAsia="zh-CN"/>
        </w:rPr>
        <w:instrText>ADDIN CSL_CITATION {"citationItems":[{"id":"ITEM-1","itemData":{"DOI":"10.1016/0002-9394(64)90618-x","ISBN":"0880191200348","ISSN":"00029394","author":[{"dropping-particle":"","family":"Mann","given":"William A.","non-dropping-particle":"","parse-names":false,"suffix":""}],"container-title":"American Journal of Ophthalmology","id":"ITEM-1","issue":"1","issued":{"date-parts":[["1964"]]},"number-of-pages":"148","title":"Medical Pharmacology","type":"book","volume":"58"},"uris":["http://www.mendeley.com/documents/?uuid=d18332a3-c059-4b88-b7f8-15efbe98a675"]}],"mendeley":{"formattedCitation":"(Mann 1964)","plainTextFormattedCitation":"(Mann 1964)","previouslyFormattedCitation":"(Mann 1964)"},"properties":{"noteIndex":0},"schema":"https://github.com/citation-style-language/schema/raw/master/csl-citation.json"}</w:instrText>
      </w:r>
      <w:r w:rsidR="007F5C04" w:rsidRPr="00301750">
        <w:rPr>
          <w:rFonts w:ascii="Times New Roman" w:eastAsia="SimSun" w:hAnsi="Times New Roman" w:cs="Times New Roman"/>
          <w:color w:val="231F20"/>
          <w:sz w:val="24"/>
          <w:szCs w:val="24"/>
          <w:lang w:eastAsia="zh-CN"/>
        </w:rPr>
        <w:fldChar w:fldCharType="separate"/>
      </w:r>
      <w:r w:rsidRPr="00301750">
        <w:rPr>
          <w:rFonts w:ascii="Times New Roman" w:eastAsia="SimSun" w:hAnsi="Times New Roman" w:cs="Times New Roman"/>
          <w:noProof/>
          <w:color w:val="231F20"/>
          <w:sz w:val="24"/>
          <w:szCs w:val="24"/>
          <w:lang w:eastAsia="zh-CN"/>
        </w:rPr>
        <w:t>(Mann 1964)</w:t>
      </w:r>
      <w:r w:rsidR="007F5C04" w:rsidRPr="00301750">
        <w:rPr>
          <w:rFonts w:ascii="Times New Roman" w:eastAsia="SimSun" w:hAnsi="Times New Roman" w:cs="Times New Roman"/>
          <w:color w:val="231F20"/>
          <w:sz w:val="24"/>
          <w:szCs w:val="24"/>
          <w:lang w:eastAsia="zh-CN"/>
        </w:rPr>
        <w:fldChar w:fldCharType="end"/>
      </w:r>
    </w:p>
    <w:p w:rsidR="000831ED" w:rsidRPr="00301750" w:rsidRDefault="00B92F7D" w:rsidP="002A22A8">
      <w:pPr>
        <w:pStyle w:val="Heading2"/>
        <w:rPr>
          <w:lang w:eastAsia="zh-CN"/>
        </w:rPr>
      </w:pPr>
      <w:bookmarkStart w:id="33" w:name="_Toc82510844"/>
      <w:r w:rsidRPr="00301750">
        <w:rPr>
          <w:lang w:eastAsia="zh-CN"/>
        </w:rPr>
        <w:t>2.7.1 Classification of Antibiotics</w:t>
      </w:r>
      <w:bookmarkEnd w:id="33"/>
    </w:p>
    <w:p w:rsidR="000831ED" w:rsidRPr="00301750" w:rsidRDefault="00CD7206" w:rsidP="00D2392E">
      <w:pPr>
        <w:spacing w:line="360" w:lineRule="auto"/>
        <w:jc w:val="both"/>
        <w:rPr>
          <w:rFonts w:ascii="Times New Roman" w:eastAsia="SimSun" w:hAnsi="Times New Roman" w:cs="Times New Roman"/>
          <w:color w:val="000000"/>
          <w:sz w:val="24"/>
          <w:szCs w:val="24"/>
          <w:lang w:eastAsia="zh-CN"/>
        </w:rPr>
      </w:pPr>
      <w:r w:rsidRPr="00301750">
        <w:rPr>
          <w:rFonts w:ascii="Times New Roman" w:eastAsia="SimSun" w:hAnsi="Times New Roman" w:cs="Times New Roman"/>
          <w:color w:val="000000"/>
          <w:sz w:val="24"/>
          <w:szCs w:val="24"/>
          <w:lang w:eastAsia="zh-CN"/>
        </w:rPr>
        <w:t>Antimicrobial drugs can be classified in many ways:</w:t>
      </w:r>
    </w:p>
    <w:p w:rsidR="000831ED" w:rsidRPr="00D2392E" w:rsidRDefault="00CD7206" w:rsidP="00D2392E">
      <w:pPr>
        <w:spacing w:line="360" w:lineRule="auto"/>
        <w:jc w:val="both"/>
        <w:rPr>
          <w:rFonts w:ascii="Times New Roman" w:hAnsi="Times New Roman" w:cs="Times New Roman"/>
          <w:b/>
          <w:sz w:val="24"/>
          <w:szCs w:val="24"/>
        </w:rPr>
      </w:pPr>
      <w:r w:rsidRPr="00D2392E">
        <w:rPr>
          <w:rFonts w:ascii="Times New Roman" w:hAnsi="Times New Roman" w:cs="Times New Roman"/>
          <w:b/>
          <w:sz w:val="24"/>
          <w:szCs w:val="24"/>
        </w:rPr>
        <w:lastRenderedPageBreak/>
        <w:t>Chemical structure</w:t>
      </w:r>
    </w:p>
    <w:p w:rsidR="000831ED" w:rsidRPr="00D2392E" w:rsidRDefault="000831ED" w:rsidP="00D2392E">
      <w:pPr>
        <w:spacing w:line="360" w:lineRule="auto"/>
        <w:jc w:val="both"/>
        <w:rPr>
          <w:rFonts w:ascii="Times New Roman" w:hAnsi="Times New Roman" w:cs="Times New Roman"/>
          <w:bCs/>
          <w:sz w:val="24"/>
          <w:szCs w:val="24"/>
        </w:rPr>
      </w:pPr>
    </w:p>
    <w:tbl>
      <w:tblPr>
        <w:tblStyle w:val="TableGrid"/>
        <w:tblW w:w="7128" w:type="dxa"/>
        <w:tblInd w:w="720" w:type="dxa"/>
        <w:tblLook w:val="04A0" w:firstRow="1" w:lastRow="0" w:firstColumn="1" w:lastColumn="0" w:noHBand="0" w:noVBand="1"/>
      </w:tblPr>
      <w:tblGrid>
        <w:gridCol w:w="2808"/>
        <w:gridCol w:w="4320"/>
      </w:tblGrid>
      <w:tr w:rsidR="00D2392E" w:rsidRPr="00D2392E" w:rsidTr="00E01807">
        <w:trPr>
          <w:trHeight w:val="277"/>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hAnsi="Times New Roman" w:cs="Times New Roman"/>
                <w:bCs/>
                <w:sz w:val="24"/>
                <w:szCs w:val="24"/>
              </w:rPr>
              <w:t xml:space="preserve">             CLASS</w:t>
            </w:r>
          </w:p>
        </w:tc>
        <w:tc>
          <w:tcPr>
            <w:tcW w:w="4320"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hAnsi="Times New Roman" w:cs="Times New Roman"/>
                <w:bCs/>
                <w:sz w:val="24"/>
                <w:szCs w:val="24"/>
              </w:rPr>
              <w:t xml:space="preserve">          EXAMPLES</w:t>
            </w:r>
          </w:p>
        </w:tc>
      </w:tr>
      <w:tr w:rsidR="00D2392E" w:rsidRPr="00D2392E" w:rsidTr="00E01807">
        <w:trPr>
          <w:trHeight w:val="468"/>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 Sulfonamides and related drugs</w:t>
            </w: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 Sulfa-diazine</w:t>
            </w:r>
            <w:r w:rsidR="00E01807" w:rsidRPr="00D2392E">
              <w:rPr>
                <w:rFonts w:ascii="Times New Roman" w:eastAsia="SimSun" w:hAnsi="Times New Roman" w:cs="Times New Roman"/>
                <w:sz w:val="24"/>
                <w:szCs w:val="24"/>
                <w:lang w:eastAsia="zh-CN"/>
              </w:rPr>
              <w:t xml:space="preserve">, </w:t>
            </w:r>
            <w:r w:rsidRPr="00D2392E">
              <w:rPr>
                <w:rFonts w:ascii="Times New Roman" w:eastAsia="SimSun" w:hAnsi="Times New Roman" w:cs="Times New Roman"/>
                <w:sz w:val="24"/>
                <w:szCs w:val="24"/>
                <w:lang w:eastAsia="zh-CN"/>
              </w:rPr>
              <w:t xml:space="preserve">Sulfones-Dapsone (DDS), Paraaminosalicylic </w:t>
            </w:r>
            <w:r w:rsidR="00B40E3E" w:rsidRPr="00D2392E">
              <w:rPr>
                <w:rFonts w:ascii="Times New Roman" w:eastAsia="SimSun" w:hAnsi="Times New Roman" w:cs="Times New Roman"/>
                <w:sz w:val="24"/>
                <w:szCs w:val="24"/>
                <w:lang w:eastAsia="zh-CN"/>
              </w:rPr>
              <w:t>acid (</w:t>
            </w:r>
            <w:r w:rsidRPr="00D2392E">
              <w:rPr>
                <w:rFonts w:ascii="Times New Roman" w:eastAsia="SimSun" w:hAnsi="Times New Roman" w:cs="Times New Roman"/>
                <w:sz w:val="24"/>
                <w:szCs w:val="24"/>
                <w:lang w:eastAsia="zh-CN"/>
              </w:rPr>
              <w:t>PAS).</w:t>
            </w:r>
          </w:p>
        </w:tc>
      </w:tr>
      <w:tr w:rsidR="00D2392E" w:rsidRPr="00D2392E" w:rsidTr="00E01807">
        <w:trPr>
          <w:trHeight w:val="872"/>
        </w:trPr>
        <w:tc>
          <w:tcPr>
            <w:tcW w:w="280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2. Diaminopyrimidines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Trimethoprim,Pyrimethamine.</w:t>
            </w:r>
          </w:p>
        </w:tc>
      </w:tr>
      <w:tr w:rsidR="00D2392E" w:rsidRPr="00D2392E" w:rsidTr="00E01807">
        <w:trPr>
          <w:trHeight w:val="519"/>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3. Quinolones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val="fr-FR" w:eastAsia="zh-CN"/>
              </w:rPr>
            </w:pPr>
            <w:r w:rsidRPr="00D2392E">
              <w:rPr>
                <w:rFonts w:ascii="Times New Roman" w:eastAsia="SimSun" w:hAnsi="Times New Roman" w:cs="Times New Roman"/>
                <w:sz w:val="24"/>
                <w:szCs w:val="24"/>
                <w:lang w:val="fr-FR" w:eastAsia="zh-CN"/>
              </w:rPr>
              <w:t xml:space="preserve">Nalidixic </w:t>
            </w:r>
            <w:r w:rsidR="00E01807" w:rsidRPr="00D2392E">
              <w:rPr>
                <w:rFonts w:ascii="Times New Roman" w:eastAsia="SimSun" w:hAnsi="Times New Roman" w:cs="Times New Roman"/>
                <w:sz w:val="24"/>
                <w:szCs w:val="24"/>
                <w:lang w:val="fr-FR" w:eastAsia="zh-CN"/>
              </w:rPr>
              <w:t>Acid</w:t>
            </w:r>
            <w:r w:rsidRPr="00D2392E">
              <w:rPr>
                <w:rFonts w:ascii="Times New Roman" w:eastAsia="SimSun" w:hAnsi="Times New Roman" w:cs="Times New Roman"/>
                <w:sz w:val="24"/>
                <w:szCs w:val="24"/>
                <w:lang w:val="fr-FR" w:eastAsia="zh-CN"/>
              </w:rPr>
              <w:t>, Norfloxacin,</w:t>
            </w:r>
          </w:p>
          <w:p w:rsidR="000831ED" w:rsidRPr="00D2392E" w:rsidRDefault="00CD7206" w:rsidP="00301750">
            <w:pPr>
              <w:spacing w:line="360" w:lineRule="auto"/>
              <w:rPr>
                <w:rFonts w:ascii="Times New Roman" w:hAnsi="Times New Roman" w:cs="Times New Roman"/>
                <w:bCs/>
                <w:sz w:val="24"/>
                <w:szCs w:val="24"/>
                <w:lang w:val="fr-FR"/>
              </w:rPr>
            </w:pPr>
            <w:r w:rsidRPr="00D2392E">
              <w:rPr>
                <w:rFonts w:ascii="Times New Roman" w:hAnsi="Times New Roman" w:cs="Times New Roman"/>
                <w:sz w:val="24"/>
                <w:szCs w:val="24"/>
                <w:lang w:val="fr-FR"/>
              </w:rPr>
              <w:t>Ciprofloxacin, Prulifloxacin, etc.</w:t>
            </w:r>
          </w:p>
        </w:tc>
      </w:tr>
      <w:tr w:rsidR="00D2392E" w:rsidRPr="00D2392E" w:rsidTr="00E01807">
        <w:trPr>
          <w:trHeight w:val="1070"/>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4. Lactam antibiotics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E01807"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Penicillin</w:t>
            </w:r>
            <w:r w:rsidR="00CD7206" w:rsidRPr="00D2392E">
              <w:rPr>
                <w:rFonts w:ascii="Times New Roman" w:eastAsia="SimSun" w:hAnsi="Times New Roman" w:cs="Times New Roman"/>
                <w:sz w:val="24"/>
                <w:szCs w:val="24"/>
                <w:lang w:eastAsia="zh-CN"/>
              </w:rPr>
              <w:t>,</w:t>
            </w:r>
            <w:r w:rsidRPr="00D2392E">
              <w:rPr>
                <w:rFonts w:ascii="Times New Roman" w:eastAsia="SimSun" w:hAnsi="Times New Roman" w:cs="Times New Roman"/>
                <w:sz w:val="24"/>
                <w:szCs w:val="24"/>
                <w:lang w:eastAsia="zh-CN"/>
              </w:rPr>
              <w:t xml:space="preserve"> </w:t>
            </w:r>
            <w:r w:rsidR="00CD7206" w:rsidRPr="00D2392E">
              <w:rPr>
                <w:rFonts w:ascii="Times New Roman" w:eastAsia="SimSun" w:hAnsi="Times New Roman" w:cs="Times New Roman"/>
                <w:sz w:val="24"/>
                <w:szCs w:val="24"/>
                <w:lang w:eastAsia="zh-CN"/>
              </w:rPr>
              <w:t>Cephalosporins,</w:t>
            </w:r>
            <w:r w:rsidRPr="00D2392E">
              <w:rPr>
                <w:rFonts w:ascii="Times New Roman" w:eastAsia="SimSun" w:hAnsi="Times New Roman" w:cs="Times New Roman"/>
                <w:sz w:val="24"/>
                <w:szCs w:val="24"/>
                <w:lang w:eastAsia="zh-CN"/>
              </w:rPr>
              <w:t xml:space="preserve"> </w:t>
            </w:r>
            <w:r w:rsidR="00CD7206" w:rsidRPr="00D2392E">
              <w:rPr>
                <w:rFonts w:ascii="Times New Roman" w:eastAsia="SimSun" w:hAnsi="Times New Roman" w:cs="Times New Roman"/>
                <w:sz w:val="24"/>
                <w:szCs w:val="24"/>
                <w:lang w:eastAsia="zh-CN"/>
              </w:rPr>
              <w:t>Monobactams, Carbapenems.</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763"/>
        </w:trPr>
        <w:tc>
          <w:tcPr>
            <w:tcW w:w="280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5. Tetracyclines </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Oxytetracycline, Doxycycline, etc.</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1610"/>
        </w:trPr>
        <w:tc>
          <w:tcPr>
            <w:tcW w:w="2808" w:type="dxa"/>
          </w:tcPr>
          <w:p w:rsidR="000831ED" w:rsidRPr="00D2392E" w:rsidRDefault="000831ED" w:rsidP="00301750">
            <w:pPr>
              <w:spacing w:line="360" w:lineRule="auto"/>
              <w:rPr>
                <w:rFonts w:ascii="Times New Roman" w:eastAsia="SimSun" w:hAnsi="Times New Roman" w:cs="Times New Roman"/>
                <w:sz w:val="24"/>
                <w:szCs w:val="24"/>
                <w:lang w:eastAsia="zh-CN"/>
              </w:rPr>
            </w:pPr>
          </w:p>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6. Nitrobenzene derivative</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0831ED" w:rsidP="00301750">
            <w:pPr>
              <w:spacing w:line="360" w:lineRule="auto"/>
              <w:rPr>
                <w:rFonts w:ascii="Times New Roman" w:eastAsia="SimSun" w:hAnsi="Times New Roman" w:cs="Times New Roman"/>
                <w:sz w:val="24"/>
                <w:szCs w:val="24"/>
                <w:lang w:eastAsia="zh-CN"/>
              </w:rPr>
            </w:pPr>
          </w:p>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Chloramphenicol.</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782"/>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7. Aminoglycosides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E01807" w:rsidP="00301750">
            <w:pPr>
              <w:spacing w:line="360" w:lineRule="auto"/>
              <w:rPr>
                <w:rFonts w:ascii="Times New Roman" w:eastAsia="SimSun" w:hAnsi="Times New Roman" w:cs="Times New Roman"/>
                <w:sz w:val="24"/>
                <w:szCs w:val="24"/>
                <w:lang w:val="fr-FR" w:eastAsia="zh-CN"/>
              </w:rPr>
            </w:pPr>
            <w:r w:rsidRPr="00D2392E">
              <w:rPr>
                <w:rFonts w:ascii="Times New Roman" w:eastAsia="SimSun" w:hAnsi="Times New Roman" w:cs="Times New Roman"/>
                <w:sz w:val="24"/>
                <w:szCs w:val="24"/>
                <w:lang w:val="fr-FR" w:eastAsia="zh-CN"/>
              </w:rPr>
              <w:t>Streptomycin</w:t>
            </w:r>
            <w:r w:rsidR="00CD7206" w:rsidRPr="00D2392E">
              <w:rPr>
                <w:rFonts w:ascii="Times New Roman" w:eastAsia="SimSun" w:hAnsi="Times New Roman" w:cs="Times New Roman"/>
                <w:sz w:val="24"/>
                <w:szCs w:val="24"/>
                <w:lang w:val="fr-FR" w:eastAsia="zh-CN"/>
              </w:rPr>
              <w:t xml:space="preserve">, </w:t>
            </w:r>
            <w:r w:rsidRPr="00D2392E">
              <w:rPr>
                <w:rFonts w:ascii="Times New Roman" w:eastAsia="SimSun" w:hAnsi="Times New Roman" w:cs="Times New Roman"/>
                <w:sz w:val="24"/>
                <w:szCs w:val="24"/>
                <w:lang w:val="fr-FR" w:eastAsia="zh-CN"/>
              </w:rPr>
              <w:t>Gentamicin</w:t>
            </w:r>
            <w:r w:rsidR="00CD7206" w:rsidRPr="00D2392E">
              <w:rPr>
                <w:rFonts w:ascii="Times New Roman" w:eastAsia="SimSun" w:hAnsi="Times New Roman" w:cs="Times New Roman"/>
                <w:sz w:val="24"/>
                <w:szCs w:val="24"/>
                <w:lang w:val="fr-FR" w:eastAsia="zh-CN"/>
              </w:rPr>
              <w:t>, Amikacin</w:t>
            </w:r>
          </w:p>
          <w:p w:rsidR="000831ED" w:rsidRPr="00D2392E" w:rsidRDefault="00CD7206" w:rsidP="00301750">
            <w:pPr>
              <w:spacing w:line="360" w:lineRule="auto"/>
              <w:rPr>
                <w:rFonts w:ascii="Times New Roman" w:eastAsia="SimSun" w:hAnsi="Times New Roman" w:cs="Times New Roman"/>
                <w:sz w:val="24"/>
                <w:szCs w:val="24"/>
                <w:lang w:val="fr-FR" w:eastAsia="zh-CN"/>
              </w:rPr>
            </w:pPr>
            <w:r w:rsidRPr="00D2392E">
              <w:rPr>
                <w:rFonts w:ascii="Times New Roman" w:eastAsia="SimSun" w:hAnsi="Times New Roman" w:cs="Times New Roman"/>
                <w:sz w:val="24"/>
                <w:szCs w:val="24"/>
                <w:lang w:val="fr-FR" w:eastAsia="zh-CN"/>
              </w:rPr>
              <w:t>Neomycin, etc.</w:t>
            </w:r>
          </w:p>
        </w:tc>
      </w:tr>
      <w:tr w:rsidR="00D2392E" w:rsidRPr="00D2392E" w:rsidTr="00E01807">
        <w:trPr>
          <w:trHeight w:val="1502"/>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8. Macrolide antibiotics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Erythromycin,</w:t>
            </w:r>
            <w:r w:rsidR="00E01807" w:rsidRPr="00D2392E">
              <w:rPr>
                <w:rFonts w:ascii="Times New Roman" w:eastAsia="SimSun" w:hAnsi="Times New Roman" w:cs="Times New Roman"/>
                <w:sz w:val="24"/>
                <w:szCs w:val="24"/>
                <w:lang w:eastAsia="zh-CN"/>
              </w:rPr>
              <w:t xml:space="preserve"> Clarithromycin, </w:t>
            </w:r>
            <w:r w:rsidRPr="00D2392E">
              <w:rPr>
                <w:rFonts w:ascii="Times New Roman" w:eastAsia="SimSun" w:hAnsi="Times New Roman" w:cs="Times New Roman"/>
                <w:sz w:val="24"/>
                <w:szCs w:val="24"/>
                <w:lang w:eastAsia="zh-CN"/>
              </w:rPr>
              <w:t>Azithromycin, etc.</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519"/>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9. Lincosamide antibiotics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Lincomycin, </w:t>
            </w:r>
            <w:r w:rsidRPr="00D2392E">
              <w:rPr>
                <w:rFonts w:ascii="Times New Roman" w:hAnsi="Times New Roman" w:cs="Times New Roman"/>
                <w:sz w:val="24"/>
                <w:szCs w:val="24"/>
              </w:rPr>
              <w:t>Clindamycin.</w:t>
            </w:r>
          </w:p>
        </w:tc>
      </w:tr>
      <w:tr w:rsidR="00D2392E" w:rsidRPr="00D2392E" w:rsidTr="00E01807">
        <w:trPr>
          <w:trHeight w:val="845"/>
        </w:trPr>
        <w:tc>
          <w:tcPr>
            <w:tcW w:w="280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lastRenderedPageBreak/>
              <w:t xml:space="preserve">10. Glycopeptide </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Vancomycin,</w:t>
            </w:r>
            <w:r w:rsidR="00E01807" w:rsidRPr="00D2392E">
              <w:rPr>
                <w:rFonts w:ascii="Times New Roman" w:eastAsia="SimSun" w:hAnsi="Times New Roman" w:cs="Times New Roman"/>
                <w:sz w:val="24"/>
                <w:szCs w:val="24"/>
                <w:lang w:eastAsia="zh-CN"/>
              </w:rPr>
              <w:t xml:space="preserve"> </w:t>
            </w:r>
            <w:r w:rsidRPr="00D2392E">
              <w:rPr>
                <w:rFonts w:ascii="Times New Roman" w:eastAsia="SimSun" w:hAnsi="Times New Roman" w:cs="Times New Roman"/>
                <w:sz w:val="24"/>
                <w:szCs w:val="24"/>
                <w:lang w:eastAsia="zh-CN"/>
              </w:rPr>
              <w:t>Teicoplanin.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519"/>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11. Oxazolidinone</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Linezolid.</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763"/>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12. Polypeptide antibiotics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Polymyxin-B, Colistin, Bacitracin, Tyrothricin.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503"/>
        </w:trPr>
        <w:tc>
          <w:tcPr>
            <w:tcW w:w="280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13. Nitrofuran derivatives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Nitrofurantoin, Furazolidone.</w:t>
            </w:r>
          </w:p>
        </w:tc>
      </w:tr>
      <w:tr w:rsidR="00D2392E" w:rsidRPr="00D2392E" w:rsidTr="00E01807">
        <w:trPr>
          <w:trHeight w:val="277"/>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14. Nitroimidazoles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Metronidazole, </w:t>
            </w:r>
            <w:r w:rsidR="00E01807" w:rsidRPr="00D2392E">
              <w:rPr>
                <w:rFonts w:ascii="Times New Roman" w:eastAsia="SimSun" w:hAnsi="Times New Roman" w:cs="Times New Roman"/>
                <w:sz w:val="24"/>
                <w:szCs w:val="24"/>
                <w:lang w:eastAsia="zh-CN"/>
              </w:rPr>
              <w:t>Tinidazole</w:t>
            </w:r>
            <w:r w:rsidRPr="00D2392E">
              <w:rPr>
                <w:rFonts w:ascii="Times New Roman" w:eastAsia="SimSun" w:hAnsi="Times New Roman" w:cs="Times New Roman"/>
                <w:sz w:val="24"/>
                <w:szCs w:val="24"/>
                <w:lang w:eastAsia="zh-CN"/>
              </w:rPr>
              <w:t>, etc.</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519"/>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15. Nicotinic acid derivatives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Isoniazid, Pyrazinamide, Ethionamide.</w:t>
            </w:r>
          </w:p>
        </w:tc>
      </w:tr>
      <w:tr w:rsidR="00D2392E" w:rsidRPr="00D2392E" w:rsidTr="00E01807">
        <w:trPr>
          <w:trHeight w:val="845"/>
        </w:trPr>
        <w:tc>
          <w:tcPr>
            <w:tcW w:w="2808" w:type="dxa"/>
          </w:tcPr>
          <w:p w:rsidR="000831ED" w:rsidRPr="00D2392E" w:rsidRDefault="00CD7206" w:rsidP="00301750">
            <w:pPr>
              <w:spacing w:line="360" w:lineRule="auto"/>
              <w:rPr>
                <w:rFonts w:ascii="Times New Roman" w:hAnsi="Times New Roman" w:cs="Times New Roman"/>
                <w:sz w:val="24"/>
                <w:szCs w:val="24"/>
              </w:rPr>
            </w:pPr>
            <w:r w:rsidRPr="00D2392E">
              <w:rPr>
                <w:rFonts w:ascii="Times New Roman" w:eastAsia="SimSun" w:hAnsi="Times New Roman" w:cs="Times New Roman"/>
                <w:sz w:val="24"/>
                <w:szCs w:val="24"/>
                <w:lang w:eastAsia="zh-CN"/>
              </w:rPr>
              <w:t>16. Polyene antibiotics</w:t>
            </w:r>
          </w:p>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w:t>
            </w: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Nystatin, Amphotericin-B, Hamycin.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1313"/>
        </w:trPr>
        <w:tc>
          <w:tcPr>
            <w:tcW w:w="280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17. Azole derivatives</w:t>
            </w:r>
          </w:p>
          <w:p w:rsidR="000831ED" w:rsidRPr="00D2392E" w:rsidRDefault="000831ED" w:rsidP="00301750">
            <w:pPr>
              <w:spacing w:line="360" w:lineRule="auto"/>
              <w:rPr>
                <w:rFonts w:ascii="Times New Roman" w:hAnsi="Times New Roman" w:cs="Times New Roman"/>
                <w:bCs/>
                <w:sz w:val="24"/>
                <w:szCs w:val="24"/>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 Miconazole, Clotrimazole, Ketoconazole,</w:t>
            </w:r>
            <w:r w:rsidR="00E01807" w:rsidRPr="00D2392E">
              <w:rPr>
                <w:rFonts w:ascii="Times New Roman" w:eastAsia="SimSun" w:hAnsi="Times New Roman" w:cs="Times New Roman"/>
                <w:sz w:val="24"/>
                <w:szCs w:val="24"/>
                <w:lang w:eastAsia="zh-CN"/>
              </w:rPr>
              <w:t xml:space="preserve"> </w:t>
            </w:r>
            <w:r w:rsidRPr="00D2392E">
              <w:rPr>
                <w:rFonts w:ascii="Times New Roman" w:eastAsia="SimSun" w:hAnsi="Times New Roman" w:cs="Times New Roman"/>
                <w:sz w:val="24"/>
                <w:szCs w:val="24"/>
                <w:lang w:eastAsia="zh-CN"/>
              </w:rPr>
              <w:t>Fluconazole.</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rsidTr="00E01807">
        <w:trPr>
          <w:trHeight w:val="519"/>
        </w:trPr>
        <w:tc>
          <w:tcPr>
            <w:tcW w:w="280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18. Others</w:t>
            </w:r>
          </w:p>
          <w:p w:rsidR="000831ED" w:rsidRPr="00D2392E" w:rsidRDefault="000831ED" w:rsidP="00301750">
            <w:pPr>
              <w:spacing w:line="360" w:lineRule="auto"/>
              <w:rPr>
                <w:rFonts w:ascii="Times New Roman" w:eastAsia="SimSun" w:hAnsi="Times New Roman" w:cs="Times New Roman"/>
                <w:sz w:val="24"/>
                <w:szCs w:val="24"/>
                <w:lang w:eastAsia="zh-CN"/>
              </w:rPr>
            </w:pPr>
          </w:p>
        </w:tc>
        <w:tc>
          <w:tcPr>
            <w:tcW w:w="4320"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Rifampin, Spectinomycin, Cycloserine, Viomycin, Ethambutol,</w:t>
            </w:r>
            <w:r w:rsidR="00E01807" w:rsidRPr="00D2392E">
              <w:rPr>
                <w:rFonts w:ascii="Times New Roman" w:eastAsia="SimSun" w:hAnsi="Times New Roman" w:cs="Times New Roman"/>
                <w:sz w:val="24"/>
                <w:szCs w:val="24"/>
                <w:lang w:eastAsia="zh-CN"/>
              </w:rPr>
              <w:t xml:space="preserve"> Thioacetazone</w:t>
            </w:r>
            <w:r w:rsidRPr="00D2392E">
              <w:rPr>
                <w:rFonts w:ascii="Times New Roman" w:eastAsia="SimSun" w:hAnsi="Times New Roman" w:cs="Times New Roman"/>
                <w:sz w:val="24"/>
                <w:szCs w:val="24"/>
                <w:lang w:eastAsia="zh-CN"/>
              </w:rPr>
              <w:t xml:space="preserve">, Clofazimine, Griseofulvin. </w:t>
            </w:r>
          </w:p>
        </w:tc>
      </w:tr>
    </w:tbl>
    <w:p w:rsidR="000831ED" w:rsidRPr="00D2392E" w:rsidRDefault="000831ED" w:rsidP="00301750">
      <w:pPr>
        <w:spacing w:line="360" w:lineRule="auto"/>
        <w:rPr>
          <w:rFonts w:ascii="Times New Roman" w:hAnsi="Times New Roman" w:cs="Times New Roman"/>
          <w:bCs/>
          <w:sz w:val="24"/>
          <w:szCs w:val="24"/>
        </w:rPr>
      </w:pPr>
    </w:p>
    <w:p w:rsidR="003A2FBF" w:rsidRPr="00D2392E" w:rsidRDefault="003A2FBF" w:rsidP="00301750">
      <w:pPr>
        <w:spacing w:line="360" w:lineRule="auto"/>
        <w:rPr>
          <w:rFonts w:ascii="Times New Roman" w:hAnsi="Times New Roman" w:cs="Times New Roman"/>
          <w:b/>
          <w:sz w:val="24"/>
          <w:szCs w:val="24"/>
        </w:rPr>
      </w:pPr>
    </w:p>
    <w:p w:rsidR="002A22A8" w:rsidRDefault="002A22A8" w:rsidP="00301750">
      <w:pPr>
        <w:spacing w:line="360" w:lineRule="auto"/>
        <w:rPr>
          <w:rFonts w:ascii="Times New Roman" w:hAnsi="Times New Roman" w:cs="Times New Roman"/>
          <w:b/>
          <w:sz w:val="24"/>
          <w:szCs w:val="24"/>
        </w:rPr>
      </w:pPr>
    </w:p>
    <w:p w:rsidR="002A22A8" w:rsidRDefault="002A22A8" w:rsidP="00301750">
      <w:pPr>
        <w:spacing w:line="360" w:lineRule="auto"/>
        <w:rPr>
          <w:rFonts w:ascii="Times New Roman" w:hAnsi="Times New Roman" w:cs="Times New Roman"/>
          <w:b/>
          <w:sz w:val="24"/>
          <w:szCs w:val="24"/>
        </w:rPr>
      </w:pPr>
    </w:p>
    <w:p w:rsidR="000831ED" w:rsidRPr="002A22A8" w:rsidRDefault="00CD7206" w:rsidP="00301750">
      <w:pPr>
        <w:spacing w:line="360" w:lineRule="auto"/>
        <w:rPr>
          <w:rFonts w:ascii="Times New Roman" w:hAnsi="Times New Roman" w:cs="Times New Roman"/>
          <w:b/>
          <w:sz w:val="24"/>
          <w:szCs w:val="24"/>
        </w:rPr>
      </w:pPr>
      <w:r w:rsidRPr="00D2392E">
        <w:rPr>
          <w:rFonts w:ascii="Times New Roman" w:hAnsi="Times New Roman" w:cs="Times New Roman"/>
          <w:b/>
          <w:sz w:val="24"/>
          <w:szCs w:val="24"/>
        </w:rPr>
        <w:lastRenderedPageBreak/>
        <w:t>Mechanism of action</w:t>
      </w:r>
    </w:p>
    <w:tbl>
      <w:tblPr>
        <w:tblStyle w:val="TableGrid"/>
        <w:tblW w:w="0" w:type="auto"/>
        <w:tblLook w:val="04A0" w:firstRow="1" w:lastRow="0" w:firstColumn="1" w:lastColumn="0" w:noHBand="0" w:noVBand="1"/>
      </w:tblPr>
      <w:tblGrid>
        <w:gridCol w:w="4607"/>
        <w:gridCol w:w="4636"/>
      </w:tblGrid>
      <w:tr w:rsidR="00D2392E" w:rsidRPr="00D2392E">
        <w:tc>
          <w:tcPr>
            <w:tcW w:w="478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hAnsi="Times New Roman" w:cs="Times New Roman"/>
                <w:bCs/>
                <w:sz w:val="24"/>
                <w:szCs w:val="24"/>
              </w:rPr>
              <w:t xml:space="preserve">       CLASS</w:t>
            </w:r>
          </w:p>
        </w:tc>
        <w:tc>
          <w:tcPr>
            <w:tcW w:w="478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hAnsi="Times New Roman" w:cs="Times New Roman"/>
                <w:bCs/>
                <w:sz w:val="24"/>
                <w:szCs w:val="24"/>
              </w:rPr>
              <w:t xml:space="preserve">       EXAMPLES</w:t>
            </w:r>
          </w:p>
        </w:tc>
      </w:tr>
      <w:tr w:rsidR="00D2392E" w:rsidRPr="00D2392E">
        <w:tc>
          <w:tcPr>
            <w:tcW w:w="4788" w:type="dxa"/>
          </w:tcPr>
          <w:p w:rsidR="000831ED" w:rsidRPr="00D2392E" w:rsidRDefault="00CD7206" w:rsidP="00301750">
            <w:pPr>
              <w:spacing w:line="360" w:lineRule="auto"/>
              <w:rPr>
                <w:rFonts w:ascii="Times New Roman" w:eastAsia="SimSun" w:hAnsi="Times New Roman" w:cs="Times New Roman"/>
                <w:bCs/>
                <w:sz w:val="24"/>
                <w:szCs w:val="24"/>
                <w:lang w:eastAsia="zh-CN"/>
              </w:rPr>
            </w:pPr>
            <w:r w:rsidRPr="00D2392E">
              <w:rPr>
                <w:rFonts w:ascii="Times New Roman" w:eastAsia="SimSun" w:hAnsi="Times New Roman" w:cs="Times New Roman"/>
                <w:sz w:val="24"/>
                <w:szCs w:val="24"/>
                <w:lang w:eastAsia="zh-CN"/>
              </w:rPr>
              <w:t>1. Inhibit cell wall synthesis</w:t>
            </w:r>
          </w:p>
          <w:p w:rsidR="000831ED" w:rsidRPr="00D2392E" w:rsidRDefault="000831ED" w:rsidP="00301750">
            <w:pPr>
              <w:spacing w:line="360" w:lineRule="auto"/>
              <w:rPr>
                <w:rFonts w:ascii="Times New Roman" w:eastAsia="SimSun" w:hAnsi="Times New Roman" w:cs="Times New Roman"/>
                <w:bCs/>
                <w:sz w:val="24"/>
                <w:szCs w:val="24"/>
                <w:lang w:eastAsia="zh-CN"/>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Penicillins, Cephalosporins, Cycloserine, Vancomycin, Bacitracin.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2. Cause leakage from cell membranes</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Polypeptides-Polymyxins, Colistin,</w:t>
            </w:r>
          </w:p>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Bacitracin, Polyenes-Amphotericin B,</w:t>
            </w:r>
          </w:p>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Nystatin, Hamycin.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3. Inhibit protein synthesis</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Tetracyclines, Chloramphenicol, Erythromycin, Clindamycin, Linezolid.</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4. Cause misreading of m-RNA code and affect permeability</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Aminoglycosides-Streptomycin, Gentamicin, etc.</w:t>
            </w:r>
          </w:p>
        </w:tc>
      </w:tr>
      <w:tr w:rsidR="00D2392E" w:rsidRPr="00D2392E">
        <w:tc>
          <w:tcPr>
            <w:tcW w:w="478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5. Inhibit DNA gyrase</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Fluoroquinolones-Ciprofloxacin and others.</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6. Interfere with DNA function</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 xml:space="preserve"> Rifampin.</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hAnsi="Times New Roman" w:cs="Times New Roman"/>
                <w:bCs/>
                <w:sz w:val="24"/>
                <w:szCs w:val="24"/>
              </w:rPr>
            </w:pPr>
            <w:r w:rsidRPr="00D2392E">
              <w:rPr>
                <w:rFonts w:ascii="Times New Roman" w:eastAsia="SimSun" w:hAnsi="Times New Roman" w:cs="Times New Roman"/>
                <w:sz w:val="24"/>
                <w:szCs w:val="24"/>
                <w:lang w:eastAsia="zh-CN"/>
              </w:rPr>
              <w:t>7. Interfere with DNA synthesis</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Acyclovir, Zidovudine.</w:t>
            </w:r>
          </w:p>
          <w:p w:rsidR="000831ED" w:rsidRPr="00D2392E" w:rsidRDefault="000831ED" w:rsidP="00301750">
            <w:pPr>
              <w:spacing w:line="360" w:lineRule="auto"/>
              <w:rPr>
                <w:rFonts w:ascii="Times New Roman" w:hAnsi="Times New Roman" w:cs="Times New Roman"/>
                <w:bCs/>
                <w:sz w:val="24"/>
                <w:szCs w:val="24"/>
              </w:rPr>
            </w:pPr>
          </w:p>
        </w:tc>
      </w:tr>
      <w:tr w:rsidR="00D2392E" w:rsidRPr="00D2392E">
        <w:tc>
          <w:tcPr>
            <w:tcW w:w="4788" w:type="dxa"/>
          </w:tcPr>
          <w:p w:rsidR="000831ED" w:rsidRPr="00D2392E" w:rsidRDefault="00CD7206" w:rsidP="00301750">
            <w:pPr>
              <w:spacing w:line="360" w:lineRule="auto"/>
              <w:rPr>
                <w:rFonts w:ascii="Times New Roman" w:eastAsia="SimSun" w:hAnsi="Times New Roman" w:cs="Times New Roman"/>
                <w:sz w:val="24"/>
                <w:szCs w:val="24"/>
                <w:lang w:eastAsia="zh-CN"/>
              </w:rPr>
            </w:pPr>
            <w:r w:rsidRPr="00D2392E">
              <w:rPr>
                <w:rFonts w:ascii="Times New Roman" w:eastAsia="SimSun" w:hAnsi="Times New Roman" w:cs="Times New Roman"/>
                <w:sz w:val="24"/>
                <w:szCs w:val="24"/>
                <w:lang w:eastAsia="zh-CN"/>
              </w:rPr>
              <w:t>8. Interfere with intermediary metabolism:</w:t>
            </w:r>
          </w:p>
          <w:p w:rsidR="000831ED" w:rsidRPr="00D2392E" w:rsidRDefault="000831ED" w:rsidP="00301750">
            <w:pPr>
              <w:spacing w:line="360" w:lineRule="auto"/>
              <w:rPr>
                <w:rFonts w:ascii="Times New Roman" w:hAnsi="Times New Roman" w:cs="Times New Roman"/>
                <w:bCs/>
                <w:sz w:val="24"/>
                <w:szCs w:val="24"/>
              </w:rPr>
            </w:pPr>
          </w:p>
        </w:tc>
        <w:tc>
          <w:tcPr>
            <w:tcW w:w="4788" w:type="dxa"/>
          </w:tcPr>
          <w:p w:rsidR="000831ED" w:rsidRPr="00D2392E" w:rsidRDefault="00CD7206" w:rsidP="00301750">
            <w:pPr>
              <w:spacing w:line="360" w:lineRule="auto"/>
              <w:rPr>
                <w:rFonts w:ascii="Times New Roman" w:eastAsia="SimSun" w:hAnsi="Times New Roman" w:cs="Times New Roman"/>
                <w:sz w:val="24"/>
                <w:szCs w:val="24"/>
                <w:lang w:val="fr-FR" w:eastAsia="zh-CN"/>
              </w:rPr>
            </w:pPr>
            <w:r w:rsidRPr="00D2392E">
              <w:rPr>
                <w:rFonts w:ascii="Times New Roman" w:eastAsia="SimSun" w:hAnsi="Times New Roman" w:cs="Times New Roman"/>
                <w:sz w:val="24"/>
                <w:szCs w:val="24"/>
                <w:lang w:val="fr-FR" w:eastAsia="zh-CN"/>
              </w:rPr>
              <w:t>Sulfonamides, Sulfones, PAS, Trimethoprim,</w:t>
            </w:r>
          </w:p>
          <w:p w:rsidR="000831ED" w:rsidRPr="00D2392E" w:rsidRDefault="00CD7206" w:rsidP="00301750">
            <w:pPr>
              <w:spacing w:line="360" w:lineRule="auto"/>
              <w:rPr>
                <w:rFonts w:ascii="Times New Roman" w:hAnsi="Times New Roman" w:cs="Times New Roman"/>
                <w:bCs/>
                <w:sz w:val="24"/>
                <w:szCs w:val="24"/>
                <w:lang w:val="fr-FR"/>
              </w:rPr>
            </w:pPr>
            <w:r w:rsidRPr="00D2392E">
              <w:rPr>
                <w:rFonts w:ascii="Times New Roman" w:eastAsia="SimSun" w:hAnsi="Times New Roman" w:cs="Times New Roman"/>
                <w:sz w:val="24"/>
                <w:szCs w:val="24"/>
                <w:lang w:val="fr-FR" w:eastAsia="zh-CN"/>
              </w:rPr>
              <w:t>Pyrimethamine, Metronidazole.</w:t>
            </w:r>
          </w:p>
        </w:tc>
      </w:tr>
    </w:tbl>
    <w:p w:rsidR="000831ED" w:rsidRPr="00301750" w:rsidRDefault="000831ED" w:rsidP="00301750">
      <w:pPr>
        <w:spacing w:line="360" w:lineRule="auto"/>
        <w:rPr>
          <w:rFonts w:ascii="Times New Roman" w:hAnsi="Times New Roman" w:cs="Times New Roman"/>
          <w:b/>
          <w:bCs/>
          <w:sz w:val="24"/>
          <w:szCs w:val="24"/>
          <w:lang w:val="fr-FR"/>
        </w:rPr>
      </w:pPr>
      <w:bookmarkStart w:id="34" w:name="_Toc57377145"/>
    </w:p>
    <w:p w:rsidR="000831ED" w:rsidRPr="00301750" w:rsidRDefault="00CD7206" w:rsidP="002A22A8">
      <w:pPr>
        <w:pStyle w:val="Heading2"/>
      </w:pPr>
      <w:bookmarkStart w:id="35" w:name="_Toc82510845"/>
      <w:r w:rsidRPr="00301750">
        <w:lastRenderedPageBreak/>
        <w:t xml:space="preserve">2.9 Acinetobacter </w:t>
      </w:r>
      <w:r w:rsidR="00B92F7D" w:rsidRPr="00301750">
        <w:t>Baumannii</w:t>
      </w:r>
      <w:r w:rsidRPr="00301750">
        <w:t>.</w:t>
      </w:r>
      <w:bookmarkEnd w:id="35"/>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history of the genus Acinetobacter dates back to the early 20th century, in 1911, when Beijerinck a Dutch microbiologist, described an organism named Micrococcus calcoaceticus that was isolated from soil by enrichment in a </w:t>
      </w:r>
      <w:r w:rsidR="00EC5567" w:rsidRPr="00301750">
        <w:rPr>
          <w:rFonts w:ascii="Times New Roman" w:hAnsi="Times New Roman" w:cs="Times New Roman"/>
          <w:sz w:val="24"/>
          <w:szCs w:val="24"/>
        </w:rPr>
        <w:t>calcium acetate</w:t>
      </w:r>
      <w:r w:rsidRPr="00301750">
        <w:rPr>
          <w:rFonts w:ascii="Times New Roman" w:hAnsi="Times New Roman" w:cs="Times New Roman"/>
          <w:sz w:val="24"/>
          <w:szCs w:val="24"/>
        </w:rPr>
        <w:t xml:space="preserve">-containing minimal medium , over the following The genus Acinetobacter is currently defined as gram-negative, strictly aerobic, nonfermenting, </w:t>
      </w:r>
      <w:r w:rsidR="00EC5567" w:rsidRPr="00301750">
        <w:rPr>
          <w:rFonts w:ascii="Times New Roman" w:hAnsi="Times New Roman" w:cs="Times New Roman"/>
          <w:sz w:val="24"/>
          <w:szCs w:val="24"/>
        </w:rPr>
        <w:t>non-fastidious</w:t>
      </w:r>
      <w:r w:rsidRPr="00301750">
        <w:rPr>
          <w:rFonts w:ascii="Times New Roman" w:hAnsi="Times New Roman" w:cs="Times New Roman"/>
          <w:sz w:val="24"/>
          <w:szCs w:val="24"/>
        </w:rPr>
        <w:t>, nonmotile, catalase-positive, oxidase-negative bacteria with a DNA G+C content of 39% to 47%.</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{"citationItems":[{"id":"ITEM-1","itemData":{"DOI":"10.1128/CMR.00058-07","author":[{"dropping-particle":"","family":"Peleg","given":"Anton Y","non-dropping-particle":"","parse-names":false,"suffix":""},{"dropping-particle":"","family":"Seifert","given":"Harald","non-dropping-particle":"","parse-names":false,"suffix":""},{"dropping-particle":"","family":"Paterson","given":"David L","non-dropping-particle":"","parse-names":false,"suffix":""}],"id":"ITEM-1","issue":"3","issued":{"date-parts":[["2008"]]},"page":"538-582","title":"Acinetobacter baumannii : Emergence of a Successful Pathogen","type":"article-journal","volume":"21"},"uris":["http://www.mendeley.com/documents/?uuid=ed8770fb-5f8e-4a86-ac4e-8f71def933f7"]}],"mendeley":{"formattedCitation":"(Peleg, Seifert, and Paterson 2008)","plainTextFormattedCitation":"(Peleg, Seifert, and Paterson 2008)","previouslyFormattedCitation":"(Peleg, Seifert, and Paterson 2008)"},"properties":{"noteIndex":0},"schema":"https://github.com/citation-style-language/schema/raw/master/csl-citation.json"}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(Peleg, Seifert, and Paterson 2008)</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In 2017, carbapenem-resistant Acinetobacter caused an estimated 8,500 infections in hospitalized patients and 700 estimated deaths in the United States, some research has shown that it can cause infections in the blood, urinary tract, and lungs (pneumonia), or in wounds in other parts of the body, It can also “colonize” or live in a patient without causing infections or symptoms, especially in respiratory secretions (sputum) or open wounds.</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{"citationItems":[{"id":"ITEM-1","itemData":{"id":"ITEM-1","issued":{"date-parts":[["0"]]},"title":"Acinetobacter in Healthcare Settings _ HAI _ CDC","type":"article"},"uris":["http://www.mendeley.com/documents/?uuid=5a97bf03-ee7f-4fa3-967d-1667aa1dc164"]}],"mendeley":{"formattedCitation":"(Acinetobacter in Healthcare Settings _ HAI _ CDC n.d.)","plainTextFormattedCitation":"(Acinetobacter in Healthcare Settings _ HAI _ CDC n.d.)","previouslyFormattedCitation":"(Acinetobacter in Healthcare Settings _ HAI _ CDC n.d.)"},"properties":{"noteIndex":0},"schema":"https://github.com/citation-style-language/schema/raw/master/csl-citation.json"}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(Acinetobacter in Healthcare Settings _ HAI _ CDC n.d.)</w:t>
      </w:r>
      <w:r w:rsidR="007F5C04" w:rsidRPr="00301750">
        <w:rPr>
          <w:rFonts w:ascii="Times New Roman" w:hAnsi="Times New Roman" w:cs="Times New Roman"/>
          <w:sz w:val="24"/>
          <w:szCs w:val="24"/>
        </w:rPr>
        <w:fldChar w:fldCharType="end"/>
      </w:r>
    </w:p>
    <w:p w:rsidR="000831ED" w:rsidRPr="00301750" w:rsidRDefault="000831ED" w:rsidP="00D2392E">
      <w:pPr>
        <w:spacing w:line="360" w:lineRule="auto"/>
        <w:jc w:val="both"/>
        <w:rPr>
          <w:rFonts w:ascii="Times New Roman" w:hAnsi="Times New Roman" w:cs="Times New Roman"/>
          <w:sz w:val="24"/>
          <w:szCs w:val="24"/>
        </w:rPr>
      </w:pPr>
    </w:p>
    <w:p w:rsidR="000831ED" w:rsidRPr="00301750" w:rsidRDefault="002120EB"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w:t>
      </w:r>
      <w:r w:rsidR="00CD7206" w:rsidRPr="00301750">
        <w:rPr>
          <w:rFonts w:ascii="Times New Roman" w:hAnsi="Times New Roman" w:cs="Times New Roman"/>
          <w:noProof/>
          <w:sz w:val="24"/>
          <w:szCs w:val="24"/>
        </w:rPr>
        <w:drawing>
          <wp:inline distT="0" distB="0" distL="0" distR="0" wp14:anchorId="4B23519B" wp14:editId="24FE771C">
            <wp:extent cx="2257425" cy="1381125"/>
            <wp:effectExtent l="0" t="0" r="9525" b="9525"/>
            <wp:docPr id="102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0" cstate="print"/>
                    <a:srcRect/>
                    <a:stretch/>
                  </pic:blipFill>
                  <pic:spPr>
                    <a:xfrm>
                      <a:off x="0" y="0"/>
                      <a:ext cx="2257425" cy="1381125"/>
                    </a:xfrm>
                    <a:prstGeom prst="rect">
                      <a:avLst/>
                    </a:prstGeom>
                  </pic:spPr>
                </pic:pic>
              </a:graphicData>
            </a:graphic>
          </wp:inline>
        </w:drawing>
      </w:r>
    </w:p>
    <w:p w:rsidR="000728C2" w:rsidRPr="00D2392E" w:rsidRDefault="00D2392E" w:rsidP="00D2392E">
      <w:pPr>
        <w:pStyle w:val="Caption"/>
        <w:rPr>
          <w:rFonts w:ascii="Times New Roman" w:hAnsi="Times New Roman" w:cs="Times New Roman"/>
          <w:b/>
          <w:i w:val="0"/>
          <w:color w:val="auto"/>
          <w:sz w:val="24"/>
          <w:szCs w:val="24"/>
        </w:rPr>
      </w:pPr>
      <w:bookmarkStart w:id="36" w:name="_Toc82510872"/>
      <w:r w:rsidRPr="00D2392E">
        <w:rPr>
          <w:rFonts w:ascii="Times New Roman" w:hAnsi="Times New Roman" w:cs="Times New Roman"/>
          <w:b/>
          <w:i w:val="0"/>
          <w:color w:val="auto"/>
          <w:sz w:val="24"/>
          <w:szCs w:val="24"/>
        </w:rPr>
        <w:t xml:space="preserve">Figure </w:t>
      </w:r>
      <w:r w:rsidRPr="00D2392E">
        <w:rPr>
          <w:rFonts w:ascii="Times New Roman" w:hAnsi="Times New Roman" w:cs="Times New Roman"/>
          <w:b/>
          <w:i w:val="0"/>
          <w:color w:val="auto"/>
          <w:sz w:val="24"/>
          <w:szCs w:val="24"/>
        </w:rPr>
        <w:fldChar w:fldCharType="begin"/>
      </w:r>
      <w:r w:rsidRPr="00D2392E">
        <w:rPr>
          <w:rFonts w:ascii="Times New Roman" w:hAnsi="Times New Roman" w:cs="Times New Roman"/>
          <w:b/>
          <w:i w:val="0"/>
          <w:color w:val="auto"/>
          <w:sz w:val="24"/>
          <w:szCs w:val="24"/>
        </w:rPr>
        <w:instrText xml:space="preserve"> SEQ Figure \* ARABIC </w:instrText>
      </w:r>
      <w:r w:rsidRPr="00D2392E">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1</w:t>
      </w:r>
      <w:r w:rsidRPr="00D2392E">
        <w:rPr>
          <w:rFonts w:ascii="Times New Roman" w:hAnsi="Times New Roman" w:cs="Times New Roman"/>
          <w:b/>
          <w:i w:val="0"/>
          <w:color w:val="auto"/>
          <w:sz w:val="24"/>
          <w:szCs w:val="24"/>
        </w:rPr>
        <w:fldChar w:fldCharType="end"/>
      </w:r>
      <w:r w:rsidRPr="00D2392E">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Pr="00D2392E">
        <w:rPr>
          <w:rFonts w:ascii="Times New Roman" w:hAnsi="Times New Roman" w:cs="Times New Roman"/>
          <w:b/>
          <w:i w:val="0"/>
          <w:color w:val="auto"/>
          <w:sz w:val="24"/>
          <w:szCs w:val="24"/>
        </w:rPr>
        <w:t>Acinetobacter Baumannii</w:t>
      </w:r>
      <w:bookmarkEnd w:id="36"/>
    </w:p>
    <w:p w:rsidR="000831ED" w:rsidRPr="00301750" w:rsidRDefault="00CD7206" w:rsidP="002A22A8">
      <w:pPr>
        <w:pStyle w:val="Heading2"/>
      </w:pPr>
      <w:bookmarkStart w:id="37" w:name="_Toc82510846"/>
      <w:r w:rsidRPr="00301750">
        <w:t>2.10</w:t>
      </w:r>
      <w:r w:rsidR="00B92F7D" w:rsidRPr="00301750">
        <w:t xml:space="preserve"> </w:t>
      </w:r>
      <w:r w:rsidRPr="00301750">
        <w:t>Salmonella enteritidis.</w:t>
      </w:r>
      <w:bookmarkEnd w:id="37"/>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Salmonella is a Gram-negative, facultative anaerobic bacteria, belonging to the family of Enterobacteriaceae .</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author":[{"dropping-particle":"","family":"Afshari","given":"Asma","non-dropping-particle":"","parse-names":false,"suffix":""},{"dropping-particle":"","family":"Baratpour","given":"Ahmad","non-dropping-particle":"","parse-names":false,"suffix":""},{"dropping-particle":"","family":"Khanzade","given":"Saeed","non-dropping-particle":"","parse-names":false,"suffix":""},{"dropping-particle":"","family":"Jamshidi","given":"Abdollah","non-dropping-particle":"","parse-names":false,"suffix":""}],"id":"ITEM-1","issue":"1","issued":{"date-parts":[["2018"]]},"page":"45-50","title":"Salmonella Enteritidis and Salmonella Typhimorium identification in poultry carcasses","type":"article-journal","volume":"10"},"uris":["http://www.mendeley.com/documents/?uuid=d30a7bf1-a3bb-46b4-a385-2f3bf6966b28"]}],"mendeley":{"formattedCitation":"(Afshari et al. 2018)","plainTextFormattedCitation":"(Afshari et al. 2018)","previouslyFormattedCitation":"(Afshari et al. 2018)"},"properties":{"noteIndex":0},"schema":"https://github.com/citation-style-language/schema/raw/master/csl-citation.json"}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(Afshari et al. 2018)</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Salmonella Enteritidis (SE) is the predominant cause of the food-borne salmonellosis in humans.</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{"citationItems":[{"id":"ITEM-1","itemData":{"id":"ITEM-1","issued":{"date-parts":[["0"]]},"title":"Genetic Basis of Salmonella Enteritidis Pathogenesis in Chickens - ScienceDirect","type":"article"},"uris":["http://www.mendeley.com/documents/?uuid=c23dc52c-03a5-4b44-9f28-c35930b9053c"]}],"mendeley":{"formattedCitation":"(Genetic Basis of Salmonella Enteritidis Pathogenesis in Chickens - ScienceDirect n.d.)","plainTextFormattedCitation":"(Genetic Basis of Salmonella Enteritidis Pathogenesis in Chickens - ScienceDirect n.d.)","previouslyFormattedCitation":"(Genetic Basis of Salmonella Enteritidis Pathogenesis in Chickens - ScienceDirect n.d.)"},"properties":{"noteIndex":0},"schema":"https://github.com/citation-style-language/schema/raw/master/csl-citation.json"}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(Genetic Basis of Salmonella Enteritidis Pathogenesis in Chickens - ScienceDirect n.d.)</w:t>
      </w:r>
      <w:r w:rsidR="007F5C04" w:rsidRPr="00301750">
        <w:rPr>
          <w:rFonts w:ascii="Times New Roman" w:hAnsi="Times New Roman" w:cs="Times New Roman"/>
          <w:sz w:val="24"/>
          <w:szCs w:val="24"/>
        </w:rPr>
        <w:fldChar w:fldCharType="end"/>
      </w:r>
    </w:p>
    <w:p w:rsidR="000831ED" w:rsidRPr="00301750" w:rsidRDefault="00CD720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A bacterium, Salmonella enteritidis, can be inside perfectly normal-appearing eggs, and if the eggs are eaten raw or undercooked, the bacterium can cause illness. During the 1980s, illness related to contaminated eggs occurred most frequently in the northeastern United States, Consumers should be aware of the disease and learn how to minimize the chances of </w:t>
      </w:r>
      <w:r w:rsidRPr="00301750">
        <w:rPr>
          <w:rFonts w:ascii="Times New Roman" w:hAnsi="Times New Roman" w:cs="Times New Roman"/>
          <w:sz w:val="24"/>
          <w:szCs w:val="24"/>
        </w:rPr>
        <w:lastRenderedPageBreak/>
        <w:t>becoming ill, a person infected with the Salmonella enteritidis bacterium usually has fever, abdominal cramps, and diarrhea beginning 12 to 72 hours after consuming a contaminated food or beverage.</w:t>
      </w:r>
      <w:r w:rsidR="007F5C04" w:rsidRPr="00301750">
        <w:rPr>
          <w:rFonts w:ascii="Times New Roman" w:hAnsi="Times New Roman" w:cs="Times New Roman"/>
          <w:sz w:val="24"/>
          <w:szCs w:val="24"/>
        </w:rPr>
        <w:fldChar w:fldCharType="begin"/>
      </w:r>
      <w:r w:rsidRPr="00301750">
        <w:rPr>
          <w:rFonts w:ascii="Times New Roman" w:hAnsi="Times New Roman" w:cs="Times New Roman"/>
          <w:sz w:val="24"/>
          <w:szCs w:val="24"/>
        </w:rPr>
        <w:instrText>ADDIN CSL_CITATION {"citationItems":[{"id":"ITEM-1","itemData":{"id":"ITEM-1","issued":{"date-parts":[["0"]]},"title":"Salmonella enteritis Infection","type":"article"},"uris":["http://www.mendeley.com/documents/?uuid=b2af1274-5061-4dcd-9480-9961dafb207c"]}],"mendeley":{"formattedCitation":"(Salmonella enteritis Infection n.d.)","plainTextFormattedCitation":"(Salmonella enteritis Infection n.d.)","previouslyFormattedCitation":"(Salmonella enteritis Infection n.d.)"},"properties":{"noteIndex":0},"schema":"https://github.com/citation-style-language/schema/raw/master/csl-citation.json"}</w:instrText>
      </w:r>
      <w:r w:rsidR="007F5C04" w:rsidRPr="00301750">
        <w:rPr>
          <w:rFonts w:ascii="Times New Roman" w:hAnsi="Times New Roman" w:cs="Times New Roman"/>
          <w:sz w:val="24"/>
          <w:szCs w:val="24"/>
        </w:rPr>
        <w:fldChar w:fldCharType="separate"/>
      </w:r>
      <w:r w:rsidRPr="00301750">
        <w:rPr>
          <w:rFonts w:ascii="Times New Roman" w:hAnsi="Times New Roman" w:cs="Times New Roman"/>
          <w:noProof/>
          <w:sz w:val="24"/>
          <w:szCs w:val="24"/>
        </w:rPr>
        <w:t>(Salmonella enteritis Infection n.d.)</w:t>
      </w:r>
      <w:r w:rsidR="007F5C04" w:rsidRPr="00301750">
        <w:rPr>
          <w:rFonts w:ascii="Times New Roman" w:hAnsi="Times New Roman" w:cs="Times New Roman"/>
          <w:sz w:val="24"/>
          <w:szCs w:val="24"/>
        </w:rPr>
        <w:fldChar w:fldCharType="end"/>
      </w:r>
    </w:p>
    <w:p w:rsidR="000831ED" w:rsidRPr="00301750" w:rsidRDefault="000831ED" w:rsidP="00D2392E">
      <w:pPr>
        <w:spacing w:line="360" w:lineRule="auto"/>
        <w:jc w:val="both"/>
        <w:rPr>
          <w:rFonts w:ascii="Times New Roman" w:hAnsi="Times New Roman" w:cs="Times New Roman"/>
          <w:sz w:val="24"/>
          <w:szCs w:val="24"/>
        </w:rPr>
      </w:pPr>
    </w:p>
    <w:p w:rsidR="000831ED" w:rsidRPr="00301750" w:rsidRDefault="002413BB"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w:t>
      </w:r>
      <w:r w:rsidR="00CD7206" w:rsidRPr="00301750">
        <w:rPr>
          <w:rFonts w:ascii="Times New Roman" w:hAnsi="Times New Roman" w:cs="Times New Roman"/>
          <w:noProof/>
          <w:sz w:val="24"/>
          <w:szCs w:val="24"/>
        </w:rPr>
        <w:drawing>
          <wp:inline distT="0" distB="0" distL="0" distR="0" wp14:anchorId="512C31CE" wp14:editId="277F945D">
            <wp:extent cx="1714500" cy="1323975"/>
            <wp:effectExtent l="0" t="0" r="0" b="9525"/>
            <wp:docPr id="102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4"/>
                    <pic:cNvPicPr/>
                  </pic:nvPicPr>
                  <pic:blipFill>
                    <a:blip r:embed="rId11" cstate="print"/>
                    <a:srcRect/>
                    <a:stretch/>
                  </pic:blipFill>
                  <pic:spPr>
                    <a:xfrm>
                      <a:off x="0" y="0"/>
                      <a:ext cx="1714500" cy="1323975"/>
                    </a:xfrm>
                    <a:prstGeom prst="rect">
                      <a:avLst/>
                    </a:prstGeom>
                  </pic:spPr>
                </pic:pic>
              </a:graphicData>
            </a:graphic>
          </wp:inline>
        </w:drawing>
      </w:r>
    </w:p>
    <w:p w:rsidR="000728C2" w:rsidRPr="00D2392E" w:rsidRDefault="00D2392E" w:rsidP="00D2392E">
      <w:pPr>
        <w:pStyle w:val="Caption"/>
        <w:jc w:val="both"/>
        <w:rPr>
          <w:rFonts w:ascii="Times New Roman" w:hAnsi="Times New Roman" w:cs="Times New Roman"/>
          <w:b/>
          <w:i w:val="0"/>
          <w:color w:val="auto"/>
          <w:sz w:val="24"/>
          <w:szCs w:val="24"/>
        </w:rPr>
      </w:pPr>
      <w:bookmarkStart w:id="38" w:name="_Toc82510873"/>
      <w:r w:rsidRPr="00D2392E">
        <w:rPr>
          <w:rFonts w:ascii="Times New Roman" w:hAnsi="Times New Roman" w:cs="Times New Roman"/>
          <w:b/>
          <w:i w:val="0"/>
          <w:color w:val="auto"/>
          <w:sz w:val="24"/>
          <w:szCs w:val="24"/>
        </w:rPr>
        <w:t xml:space="preserve">Figure </w:t>
      </w:r>
      <w:r w:rsidRPr="00D2392E">
        <w:rPr>
          <w:rFonts w:ascii="Times New Roman" w:hAnsi="Times New Roman" w:cs="Times New Roman"/>
          <w:b/>
          <w:i w:val="0"/>
          <w:color w:val="auto"/>
          <w:sz w:val="24"/>
          <w:szCs w:val="24"/>
        </w:rPr>
        <w:fldChar w:fldCharType="begin"/>
      </w:r>
      <w:r w:rsidRPr="00D2392E">
        <w:rPr>
          <w:rFonts w:ascii="Times New Roman" w:hAnsi="Times New Roman" w:cs="Times New Roman"/>
          <w:b/>
          <w:i w:val="0"/>
          <w:color w:val="auto"/>
          <w:sz w:val="24"/>
          <w:szCs w:val="24"/>
        </w:rPr>
        <w:instrText xml:space="preserve"> SEQ Figure \* ARABIC </w:instrText>
      </w:r>
      <w:r w:rsidRPr="00D2392E">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2</w:t>
      </w:r>
      <w:r w:rsidRPr="00D2392E">
        <w:rPr>
          <w:rFonts w:ascii="Times New Roman" w:hAnsi="Times New Roman" w:cs="Times New Roman"/>
          <w:b/>
          <w:i w:val="0"/>
          <w:color w:val="auto"/>
          <w:sz w:val="24"/>
          <w:szCs w:val="24"/>
        </w:rPr>
        <w:fldChar w:fldCharType="end"/>
      </w:r>
      <w:r w:rsidRPr="00D2392E">
        <w:rPr>
          <w:rFonts w:ascii="Times New Roman" w:hAnsi="Times New Roman" w:cs="Times New Roman"/>
          <w:b/>
          <w:i w:val="0"/>
          <w:color w:val="auto"/>
          <w:sz w:val="24"/>
          <w:szCs w:val="24"/>
        </w:rPr>
        <w:t>: Salmonella enteritidis.</w:t>
      </w:r>
      <w:bookmarkEnd w:id="38"/>
    </w:p>
    <w:p w:rsidR="000831ED" w:rsidRPr="00301750" w:rsidRDefault="00B92F7D" w:rsidP="002A22A8">
      <w:pPr>
        <w:pStyle w:val="Heading2"/>
      </w:pPr>
      <w:bookmarkStart w:id="39" w:name="_Toc82510847"/>
      <w:r w:rsidRPr="00301750">
        <w:t>2.11 Bacillus</w:t>
      </w:r>
      <w:r w:rsidR="000728C2" w:rsidRPr="00301750">
        <w:t xml:space="preserve"> subtillis</w:t>
      </w:r>
      <w:bookmarkEnd w:id="39"/>
    </w:p>
    <w:p w:rsidR="000831ED" w:rsidRPr="00301750" w:rsidRDefault="00CD7206" w:rsidP="00D2392E">
      <w:pPr>
        <w:autoSpaceDE w:val="0"/>
        <w:autoSpaceDN w:val="0"/>
        <w:adjustRightInd w:val="0"/>
        <w:spacing w:after="0" w:line="360" w:lineRule="auto"/>
        <w:jc w:val="both"/>
        <w:rPr>
          <w:rFonts w:ascii="Times New Roman" w:eastAsia="SimSun" w:hAnsi="Times New Roman" w:cs="Times New Roman"/>
          <w:sz w:val="24"/>
          <w:szCs w:val="24"/>
          <w:lang w:eastAsia="zh-CN"/>
        </w:rPr>
      </w:pPr>
      <w:r w:rsidRPr="00301750">
        <w:rPr>
          <w:rFonts w:ascii="Times New Roman" w:eastAsia="SimSun" w:hAnsi="Times New Roman" w:cs="Times New Roman"/>
          <w:sz w:val="24"/>
          <w:szCs w:val="24"/>
          <w:lang w:eastAsia="zh-CN"/>
        </w:rPr>
        <w:t>Genus Bacillus is a spore-forming bacterium that has unique properties in cell differentiation, allowing the forming of spores in stress conditions and activated in the vegetative cell, with suitable environments occurring during the life cycle acting as a trigger, their habitat is mainly in soil; thus, many species of Bacillus are associated with plants as well as rhizosphere bacteria and endophytic bacteria.</w:t>
      </w:r>
      <w:r w:rsidR="007F5C04" w:rsidRPr="00301750">
        <w:rPr>
          <w:rFonts w:ascii="Times New Roman" w:eastAsia="SimSun" w:hAnsi="Times New Roman" w:cs="Times New Roman"/>
          <w:sz w:val="24"/>
          <w:szCs w:val="24"/>
          <w:lang w:eastAsia="zh-CN"/>
        </w:rPr>
        <w:fldChar w:fldCharType="begin"/>
      </w:r>
      <w:r w:rsidRPr="00301750">
        <w:rPr>
          <w:rFonts w:ascii="Times New Roman" w:eastAsia="SimSun" w:hAnsi="Times New Roman" w:cs="Times New Roman"/>
          <w:sz w:val="24"/>
          <w:szCs w:val="24"/>
          <w:lang w:eastAsia="zh-CN"/>
        </w:rPr>
        <w:instrText>ADDIN CSL_CITATION {"citationItems":[{"id":"ITEM-1","itemData":{"DOI":"10.4014/jmb.1204.04013","author":[{"dropping-particle":"","family":"Mongkolthanaruk","given":"Wiyada","non-dropping-particle":"","parse-names":false,"suffix":""}],"id":"ITEM-1","issue":"June","issued":{"date-parts":[["2014"]]},"title":"Classification of Bacillus Beneficial Substances Related to Plants , Humans and Classification of Bacillus Beneficial Substances Related to Plants , Humans and Animals","type":"article-journal"},"uris":["http://www.mendeley.com/documents/?uuid=54532ab7-f45c-4500-a507-819201ccfaf0"]}],"mendeley":{"formattedCitation":"(Mongkolthanaruk 2014)","plainTextFormattedCitation":"(Mongkolthanaruk 2014)","previouslyFormattedCitation":"(Mongkolthanaruk 2014)"},"properties":{"noteIndex":0},"schema":"https://github.com/citation-style-language/schema/raw/master/csl-citation.json"}</w:instrText>
      </w:r>
      <w:r w:rsidR="007F5C04" w:rsidRPr="00301750">
        <w:rPr>
          <w:rFonts w:ascii="Times New Roman" w:eastAsia="SimSun" w:hAnsi="Times New Roman" w:cs="Times New Roman"/>
          <w:sz w:val="24"/>
          <w:szCs w:val="24"/>
          <w:lang w:eastAsia="zh-CN"/>
        </w:rPr>
        <w:fldChar w:fldCharType="separate"/>
      </w:r>
      <w:r w:rsidRPr="00301750">
        <w:rPr>
          <w:rFonts w:ascii="Times New Roman" w:eastAsia="SimSun" w:hAnsi="Times New Roman" w:cs="Times New Roman"/>
          <w:noProof/>
          <w:sz w:val="24"/>
          <w:szCs w:val="24"/>
          <w:lang w:eastAsia="zh-CN"/>
        </w:rPr>
        <w:t>(Mongkolthanaruk 2014)</w:t>
      </w:r>
      <w:r w:rsidR="007F5C04" w:rsidRPr="00301750">
        <w:rPr>
          <w:rFonts w:ascii="Times New Roman" w:eastAsia="SimSun" w:hAnsi="Times New Roman" w:cs="Times New Roman"/>
          <w:sz w:val="24"/>
          <w:szCs w:val="24"/>
          <w:lang w:eastAsia="zh-CN"/>
        </w:rPr>
        <w:fldChar w:fldCharType="end"/>
      </w:r>
    </w:p>
    <w:p w:rsidR="003A2FBF" w:rsidRPr="00301750" w:rsidRDefault="003A2FBF" w:rsidP="00301750">
      <w:pPr>
        <w:autoSpaceDE w:val="0"/>
        <w:autoSpaceDN w:val="0"/>
        <w:adjustRightInd w:val="0"/>
        <w:spacing w:after="0" w:line="360" w:lineRule="auto"/>
        <w:rPr>
          <w:rFonts w:ascii="Times New Roman" w:eastAsia="SimSun" w:hAnsi="Times New Roman" w:cs="Times New Roman"/>
          <w:sz w:val="24"/>
          <w:szCs w:val="24"/>
          <w:lang w:eastAsia="zh-CN"/>
        </w:rPr>
      </w:pPr>
    </w:p>
    <w:p w:rsidR="000831ED" w:rsidRPr="00301750" w:rsidRDefault="002413BB" w:rsidP="00301750">
      <w:pPr>
        <w:autoSpaceDE w:val="0"/>
        <w:autoSpaceDN w:val="0"/>
        <w:adjustRightInd w:val="0"/>
        <w:spacing w:after="0" w:line="360" w:lineRule="auto"/>
        <w:rPr>
          <w:rFonts w:ascii="Times New Roman" w:eastAsia="SimSun" w:hAnsi="Times New Roman" w:cs="Times New Roman"/>
          <w:sz w:val="24"/>
          <w:szCs w:val="24"/>
          <w:lang w:eastAsia="zh-CN"/>
        </w:rPr>
      </w:pPr>
      <w:r w:rsidRPr="00301750">
        <w:rPr>
          <w:rFonts w:ascii="Times New Roman" w:eastAsia="SimSun" w:hAnsi="Times New Roman" w:cs="Times New Roman"/>
          <w:sz w:val="24"/>
          <w:szCs w:val="24"/>
          <w:lang w:eastAsia="zh-CN"/>
        </w:rPr>
        <w:t xml:space="preserve">                                                 </w:t>
      </w:r>
      <w:r w:rsidR="00D37025" w:rsidRPr="00301750">
        <w:rPr>
          <w:rFonts w:ascii="Times New Roman" w:eastAsia="SimSun" w:hAnsi="Times New Roman" w:cs="Times New Roman"/>
          <w:noProof/>
          <w:sz w:val="24"/>
          <w:szCs w:val="24"/>
        </w:rPr>
        <w:drawing>
          <wp:inline distT="0" distB="0" distL="0" distR="0" wp14:anchorId="646B762B" wp14:editId="09A14D48">
            <wp:extent cx="2114550" cy="1283234"/>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12" cstate="print"/>
                    <a:srcRect/>
                    <a:stretch/>
                  </pic:blipFill>
                  <pic:spPr>
                    <a:xfrm>
                      <a:off x="0" y="0"/>
                      <a:ext cx="2116771" cy="1284582"/>
                    </a:xfrm>
                    <a:prstGeom prst="rect">
                      <a:avLst/>
                    </a:prstGeom>
                  </pic:spPr>
                </pic:pic>
              </a:graphicData>
            </a:graphic>
          </wp:inline>
        </w:drawing>
      </w:r>
    </w:p>
    <w:p w:rsidR="000831ED" w:rsidRPr="00D2392E" w:rsidRDefault="00D2392E" w:rsidP="00D2392E">
      <w:pPr>
        <w:pStyle w:val="Caption"/>
        <w:rPr>
          <w:rFonts w:ascii="Times New Roman" w:eastAsia="SimSun" w:hAnsi="Times New Roman" w:cs="Times New Roman"/>
          <w:b/>
          <w:i w:val="0"/>
          <w:color w:val="auto"/>
          <w:sz w:val="24"/>
          <w:szCs w:val="24"/>
          <w:lang w:eastAsia="zh-CN"/>
        </w:rPr>
      </w:pPr>
      <w:bookmarkStart w:id="40" w:name="_Toc82510874"/>
      <w:r w:rsidRPr="00D2392E">
        <w:rPr>
          <w:rFonts w:ascii="Times New Roman" w:hAnsi="Times New Roman" w:cs="Times New Roman"/>
          <w:b/>
          <w:i w:val="0"/>
          <w:color w:val="auto"/>
          <w:sz w:val="24"/>
          <w:szCs w:val="24"/>
        </w:rPr>
        <w:t xml:space="preserve">Figure </w:t>
      </w:r>
      <w:r w:rsidRPr="00D2392E">
        <w:rPr>
          <w:rFonts w:ascii="Times New Roman" w:hAnsi="Times New Roman" w:cs="Times New Roman"/>
          <w:b/>
          <w:i w:val="0"/>
          <w:color w:val="auto"/>
          <w:sz w:val="24"/>
          <w:szCs w:val="24"/>
        </w:rPr>
        <w:fldChar w:fldCharType="begin"/>
      </w:r>
      <w:r w:rsidRPr="00D2392E">
        <w:rPr>
          <w:rFonts w:ascii="Times New Roman" w:hAnsi="Times New Roman" w:cs="Times New Roman"/>
          <w:b/>
          <w:i w:val="0"/>
          <w:color w:val="auto"/>
          <w:sz w:val="24"/>
          <w:szCs w:val="24"/>
        </w:rPr>
        <w:instrText xml:space="preserve"> SEQ Figure \* ARABIC </w:instrText>
      </w:r>
      <w:r w:rsidRPr="00D2392E">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3</w:t>
      </w:r>
      <w:r w:rsidRPr="00D2392E">
        <w:rPr>
          <w:rFonts w:ascii="Times New Roman" w:hAnsi="Times New Roman" w:cs="Times New Roman"/>
          <w:b/>
          <w:i w:val="0"/>
          <w:color w:val="auto"/>
          <w:sz w:val="24"/>
          <w:szCs w:val="24"/>
        </w:rPr>
        <w:fldChar w:fldCharType="end"/>
      </w:r>
      <w:r w:rsidRPr="00D2392E">
        <w:rPr>
          <w:rFonts w:ascii="Times New Roman" w:hAnsi="Times New Roman" w:cs="Times New Roman"/>
          <w:b/>
          <w:i w:val="0"/>
          <w:color w:val="auto"/>
          <w:sz w:val="24"/>
          <w:szCs w:val="24"/>
        </w:rPr>
        <w:t>:</w:t>
      </w:r>
      <w:r>
        <w:rPr>
          <w:rFonts w:ascii="Times New Roman" w:hAnsi="Times New Roman" w:cs="Times New Roman"/>
          <w:b/>
          <w:i w:val="0"/>
          <w:color w:val="auto"/>
          <w:sz w:val="24"/>
          <w:szCs w:val="24"/>
        </w:rPr>
        <w:t xml:space="preserve"> </w:t>
      </w:r>
      <w:r w:rsidRPr="00D2392E">
        <w:rPr>
          <w:rFonts w:ascii="Times New Roman" w:hAnsi="Times New Roman" w:cs="Times New Roman"/>
          <w:b/>
          <w:i w:val="0"/>
          <w:color w:val="auto"/>
          <w:sz w:val="24"/>
          <w:szCs w:val="24"/>
        </w:rPr>
        <w:t>Bacillus subtillis</w:t>
      </w:r>
      <w:bookmarkEnd w:id="40"/>
    </w:p>
    <w:p w:rsidR="00B92F7D" w:rsidRPr="00301750" w:rsidRDefault="00B92F7D" w:rsidP="00301750">
      <w:pPr>
        <w:spacing w:after="200" w:line="360" w:lineRule="auto"/>
        <w:rPr>
          <w:rFonts w:ascii="Times New Roman" w:eastAsia="SimSun" w:hAnsi="Times New Roman" w:cs="Times New Roman"/>
          <w:sz w:val="24"/>
          <w:szCs w:val="24"/>
          <w:lang w:eastAsia="zh-CN"/>
        </w:rPr>
      </w:pPr>
    </w:p>
    <w:p w:rsidR="00D2392E" w:rsidRDefault="00D2392E">
      <w:pPr>
        <w:spacing w:after="200" w:line="276" w:lineRule="auto"/>
        <w:rPr>
          <w:rFonts w:ascii="Times New Roman" w:eastAsia="SimSun" w:hAnsi="Times New Roman" w:cs="Times New Roman"/>
          <w:b/>
          <w:sz w:val="24"/>
          <w:szCs w:val="32"/>
        </w:rPr>
      </w:pPr>
      <w:r>
        <w:br w:type="page"/>
      </w:r>
    </w:p>
    <w:p w:rsidR="00E01807" w:rsidRPr="00D2392E" w:rsidRDefault="00D37025" w:rsidP="00D2392E">
      <w:pPr>
        <w:pStyle w:val="Heading1"/>
      </w:pPr>
      <w:bookmarkStart w:id="41" w:name="_Toc82510848"/>
      <w:r w:rsidRPr="00301750">
        <w:lastRenderedPageBreak/>
        <w:t>CHAPTER THREE</w:t>
      </w:r>
      <w:r w:rsidR="00CD7206" w:rsidRPr="00301750">
        <w:t>: METHODOLOGY</w:t>
      </w:r>
      <w:bookmarkStart w:id="42" w:name="_Toc57377146"/>
      <w:bookmarkEnd w:id="34"/>
      <w:bookmarkEnd w:id="41"/>
    </w:p>
    <w:p w:rsidR="000831ED" w:rsidRPr="00301750" w:rsidRDefault="00B92F7D" w:rsidP="002A22A8">
      <w:pPr>
        <w:pStyle w:val="Heading2"/>
        <w:spacing w:before="0"/>
      </w:pPr>
      <w:bookmarkStart w:id="43" w:name="_Toc82510849"/>
      <w:r w:rsidRPr="00301750">
        <w:t xml:space="preserve">3.1 </w:t>
      </w:r>
      <w:r w:rsidR="00CD7206" w:rsidRPr="00301750">
        <w:t>Study Design</w:t>
      </w:r>
      <w:bookmarkEnd w:id="42"/>
      <w:r w:rsidR="00CD7206" w:rsidRPr="00301750">
        <w:t>.</w:t>
      </w:r>
      <w:bookmarkEnd w:id="43"/>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This experiment used in vitro study to investigate the antibacterial activity of branded honey (sold in Thika town). The antibacterial activity testing was based on the following three microorganisms:</w:t>
      </w:r>
    </w:p>
    <w:p w:rsidR="000831ED" w:rsidRPr="00301750" w:rsidRDefault="00CD7206" w:rsidP="002A22A8">
      <w:pPr>
        <w:pStyle w:val="ListParagraph"/>
        <w:numPr>
          <w:ilvl w:val="0"/>
          <w:numId w:val="12"/>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One gram -positive bacteria: Bacillus</w:t>
      </w:r>
      <w:r w:rsidR="009371BE" w:rsidRPr="00301750">
        <w:rPr>
          <w:rFonts w:ascii="Times New Roman" w:hAnsi="Times New Roman" w:cs="Times New Roman"/>
          <w:sz w:val="24"/>
          <w:szCs w:val="24"/>
        </w:rPr>
        <w:t xml:space="preserve"> subtilis</w:t>
      </w:r>
    </w:p>
    <w:p w:rsidR="000831ED" w:rsidRPr="00301750" w:rsidRDefault="00CD7206" w:rsidP="002A22A8">
      <w:pPr>
        <w:pStyle w:val="ListParagraph"/>
        <w:numPr>
          <w:ilvl w:val="0"/>
          <w:numId w:val="12"/>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Two gram-negative bacteria: Acinetobacter baumannii and salmonella enteritidis.</w:t>
      </w:r>
    </w:p>
    <w:p w:rsidR="000831ED" w:rsidRPr="00301750" w:rsidRDefault="00B92F7D" w:rsidP="002A22A8">
      <w:pPr>
        <w:pStyle w:val="Heading2"/>
        <w:spacing w:before="0"/>
      </w:pPr>
      <w:bookmarkStart w:id="44" w:name="_Toc57377147"/>
      <w:bookmarkStart w:id="45" w:name="_Toc82510850"/>
      <w:r w:rsidRPr="00301750">
        <w:t>3.2</w:t>
      </w:r>
      <w:r w:rsidR="00CD7206" w:rsidRPr="00301750">
        <w:t xml:space="preserve"> Test Microorgani</w:t>
      </w:r>
      <w:bookmarkStart w:id="46" w:name="_GoBack"/>
      <w:bookmarkEnd w:id="46"/>
      <w:r w:rsidR="00CD7206" w:rsidRPr="00301750">
        <w:t>sms</w:t>
      </w:r>
      <w:bookmarkEnd w:id="44"/>
      <w:r w:rsidR="00CD7206" w:rsidRPr="00301750">
        <w:t>.</w:t>
      </w:r>
      <w:bookmarkEnd w:id="45"/>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test micro-organisms used in this study were pure cultures of </w:t>
      </w:r>
      <w:r w:rsidR="004308BA" w:rsidRPr="00301750">
        <w:rPr>
          <w:rFonts w:ascii="Times New Roman" w:hAnsi="Times New Roman" w:cs="Times New Roman"/>
          <w:sz w:val="24"/>
          <w:szCs w:val="24"/>
        </w:rPr>
        <w:t>Bacillus</w:t>
      </w:r>
      <w:r w:rsidR="009371BE" w:rsidRPr="00301750">
        <w:rPr>
          <w:rFonts w:ascii="Times New Roman" w:hAnsi="Times New Roman" w:cs="Times New Roman"/>
          <w:sz w:val="24"/>
          <w:szCs w:val="24"/>
        </w:rPr>
        <w:t xml:space="preserve"> subtilis, Acinetobacter baumannii</w:t>
      </w:r>
      <w:r w:rsidRPr="00301750">
        <w:rPr>
          <w:rFonts w:ascii="Times New Roman" w:hAnsi="Times New Roman" w:cs="Times New Roman"/>
          <w:sz w:val="24"/>
          <w:szCs w:val="24"/>
        </w:rPr>
        <w:t xml:space="preserve"> and Salmonella enteritidis. </w:t>
      </w:r>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All those microorganisms were available at the Mount Kenya university microbiology laboratory.</w:t>
      </w:r>
    </w:p>
    <w:p w:rsidR="000831ED" w:rsidRPr="00301750" w:rsidRDefault="00B92F7D" w:rsidP="002A22A8">
      <w:pPr>
        <w:pStyle w:val="Heading2"/>
        <w:spacing w:before="0"/>
      </w:pPr>
      <w:bookmarkStart w:id="47" w:name="_Toc57377148"/>
      <w:bookmarkStart w:id="48" w:name="_Toc82510851"/>
      <w:r w:rsidRPr="00301750">
        <w:t>3.3</w:t>
      </w:r>
      <w:r w:rsidR="00CD7206" w:rsidRPr="00301750">
        <w:t xml:space="preserve"> Materials, Solvents and Reagents</w:t>
      </w:r>
      <w:bookmarkEnd w:id="47"/>
      <w:r w:rsidR="00CD7206" w:rsidRPr="00301750">
        <w:t>.</w:t>
      </w:r>
      <w:bookmarkEnd w:id="48"/>
    </w:p>
    <w:p w:rsidR="000831ED" w:rsidRPr="00301750" w:rsidRDefault="00B92F7D" w:rsidP="002A22A8">
      <w:pPr>
        <w:pStyle w:val="Heading2"/>
        <w:spacing w:before="0"/>
      </w:pPr>
      <w:bookmarkStart w:id="49" w:name="_Toc57377149"/>
      <w:bookmarkStart w:id="50" w:name="_Toc82510852"/>
      <w:r w:rsidRPr="00301750">
        <w:t>3.3</w:t>
      </w:r>
      <w:r w:rsidR="00CD7206" w:rsidRPr="00301750">
        <w:t>.1 Materials and Solvents</w:t>
      </w:r>
      <w:bookmarkEnd w:id="49"/>
      <w:bookmarkEnd w:id="50"/>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Whatman filter paper No.1 (Whatman International Ltd, </w:t>
      </w:r>
      <w:r w:rsidR="00EC5567" w:rsidRPr="00301750">
        <w:rPr>
          <w:rFonts w:ascii="Times New Roman" w:hAnsi="Times New Roman" w:cs="Times New Roman"/>
          <w:sz w:val="24"/>
          <w:szCs w:val="24"/>
        </w:rPr>
        <w:t>Maid stone</w:t>
      </w:r>
      <w:r w:rsidRPr="00301750">
        <w:rPr>
          <w:rFonts w:ascii="Times New Roman" w:hAnsi="Times New Roman" w:cs="Times New Roman"/>
          <w:sz w:val="24"/>
          <w:szCs w:val="24"/>
        </w:rPr>
        <w:t xml:space="preserve">, England), </w:t>
      </w:r>
      <w:r w:rsidR="00CB0FE3" w:rsidRPr="00301750">
        <w:rPr>
          <w:rFonts w:ascii="Times New Roman" w:hAnsi="Times New Roman" w:cs="Times New Roman"/>
          <w:sz w:val="24"/>
          <w:szCs w:val="24"/>
        </w:rPr>
        <w:t>0.1%</w:t>
      </w:r>
      <w:r w:rsidR="00EC5567" w:rsidRPr="00301750">
        <w:rPr>
          <w:rFonts w:ascii="Times New Roman" w:hAnsi="Times New Roman" w:cs="Times New Roman"/>
          <w:sz w:val="24"/>
          <w:szCs w:val="24"/>
        </w:rPr>
        <w:t>DMSO, Ethanol</w:t>
      </w:r>
      <w:r w:rsidRPr="00301750">
        <w:rPr>
          <w:rFonts w:ascii="Times New Roman" w:hAnsi="Times New Roman" w:cs="Times New Roman"/>
          <w:sz w:val="24"/>
          <w:szCs w:val="24"/>
        </w:rPr>
        <w:t>, Nutrient agar (CMO007 Mueller Hinton Agar), sterile petri dishes, forceps, stick swab for inoculation, ruler, s</w:t>
      </w:r>
      <w:r w:rsidR="009371BE" w:rsidRPr="00301750">
        <w:rPr>
          <w:rFonts w:ascii="Times New Roman" w:hAnsi="Times New Roman" w:cs="Times New Roman"/>
          <w:sz w:val="24"/>
          <w:szCs w:val="24"/>
        </w:rPr>
        <w:t xml:space="preserve">terile straw and sterile </w:t>
      </w:r>
      <w:r w:rsidR="00E01807" w:rsidRPr="00301750">
        <w:rPr>
          <w:rFonts w:ascii="Times New Roman" w:hAnsi="Times New Roman" w:cs="Times New Roman"/>
          <w:sz w:val="24"/>
          <w:szCs w:val="24"/>
        </w:rPr>
        <w:t>gloves.</w:t>
      </w:r>
    </w:p>
    <w:p w:rsidR="000831ED" w:rsidRPr="00301750" w:rsidRDefault="00B92F7D" w:rsidP="002A22A8">
      <w:pPr>
        <w:pStyle w:val="Heading2"/>
        <w:spacing w:before="0"/>
      </w:pPr>
      <w:bookmarkStart w:id="51" w:name="_Toc57377150"/>
      <w:bookmarkStart w:id="52" w:name="_Toc82510853"/>
      <w:r w:rsidRPr="00301750">
        <w:t>3.3</w:t>
      </w:r>
      <w:r w:rsidR="00CD7206" w:rsidRPr="00301750">
        <w:t>.2 Apparatus and Equipment</w:t>
      </w:r>
      <w:bookmarkEnd w:id="51"/>
      <w:r w:rsidR="00CD7206" w:rsidRPr="00301750">
        <w:t>.</w:t>
      </w:r>
      <w:bookmarkEnd w:id="52"/>
    </w:p>
    <w:p w:rsidR="000831ED" w:rsidRPr="00301750" w:rsidRDefault="009371BE"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Conical flask 1</w:t>
      </w:r>
      <w:r w:rsidR="00CD7206" w:rsidRPr="00301750">
        <w:rPr>
          <w:rFonts w:ascii="Times New Roman" w:hAnsi="Times New Roman" w:cs="Times New Roman"/>
          <w:sz w:val="24"/>
          <w:szCs w:val="24"/>
        </w:rPr>
        <w:t>L, test tubes, funnels, micropipettes.</w:t>
      </w:r>
    </w:p>
    <w:p w:rsidR="000831ED" w:rsidRPr="00EC5567" w:rsidRDefault="00EC5567" w:rsidP="002A22A8">
      <w:pPr>
        <w:spacing w:line="360" w:lineRule="auto"/>
        <w:jc w:val="both"/>
        <w:rPr>
          <w:rFonts w:ascii="Times New Roman" w:hAnsi="Times New Roman" w:cs="Times New Roman"/>
          <w:b/>
          <w:sz w:val="24"/>
          <w:szCs w:val="24"/>
        </w:rPr>
      </w:pPr>
      <w:r w:rsidRPr="00301750">
        <w:rPr>
          <w:rFonts w:ascii="Times New Roman" w:hAnsi="Times New Roman" w:cs="Times New Roman"/>
          <w:sz w:val="24"/>
          <w:szCs w:val="24"/>
        </w:rPr>
        <w:t>Equipment</w:t>
      </w:r>
      <w:r>
        <w:rPr>
          <w:rFonts w:ascii="Times New Roman" w:hAnsi="Times New Roman" w:cs="Times New Roman"/>
          <w:sz w:val="24"/>
          <w:szCs w:val="24"/>
        </w:rPr>
        <w:t>s</w:t>
      </w:r>
      <w:r w:rsidR="00CD7206" w:rsidRPr="00301750">
        <w:rPr>
          <w:rFonts w:ascii="Times New Roman" w:hAnsi="Times New Roman" w:cs="Times New Roman"/>
          <w:sz w:val="24"/>
          <w:szCs w:val="24"/>
        </w:rPr>
        <w:t xml:space="preserve"> used were </w:t>
      </w:r>
      <w:r w:rsidR="00CD7206" w:rsidRPr="00EC5567">
        <w:rPr>
          <w:rFonts w:ascii="Times New Roman" w:hAnsi="Times New Roman" w:cs="Times New Roman"/>
          <w:b/>
          <w:sz w:val="24"/>
          <w:szCs w:val="24"/>
        </w:rPr>
        <w:t>Autoclave, Incubator, and Analytical balance.</w:t>
      </w:r>
    </w:p>
    <w:p w:rsidR="000831ED" w:rsidRPr="00301750" w:rsidRDefault="00B92F7D" w:rsidP="002A22A8">
      <w:pPr>
        <w:pStyle w:val="Heading2"/>
        <w:spacing w:before="0"/>
      </w:pPr>
      <w:bookmarkStart w:id="53" w:name="_Toc57377151"/>
      <w:bookmarkStart w:id="54" w:name="_Toc82510854"/>
      <w:r w:rsidRPr="00301750">
        <w:t>3.4</w:t>
      </w:r>
      <w:r w:rsidR="00CD7206" w:rsidRPr="00301750">
        <w:t xml:space="preserve"> Antimicrobial Test</w:t>
      </w:r>
      <w:bookmarkEnd w:id="53"/>
      <w:r w:rsidR="00CD7206" w:rsidRPr="00301750">
        <w:t>.</w:t>
      </w:r>
      <w:bookmarkEnd w:id="54"/>
    </w:p>
    <w:p w:rsidR="000831ED" w:rsidRPr="00301750" w:rsidRDefault="00B92F7D" w:rsidP="002A22A8">
      <w:pPr>
        <w:pStyle w:val="Heading2"/>
        <w:spacing w:before="0"/>
      </w:pPr>
      <w:bookmarkStart w:id="55" w:name="_Toc57377152"/>
      <w:bookmarkStart w:id="56" w:name="_Toc82510855"/>
      <w:r w:rsidRPr="00301750">
        <w:t>3.4</w:t>
      </w:r>
      <w:r w:rsidR="00CD7206" w:rsidRPr="00301750">
        <w:t>.1 Preparation of the Muller Hilton agar</w:t>
      </w:r>
      <w:bookmarkEnd w:id="55"/>
      <w:r w:rsidR="00CD7206" w:rsidRPr="00301750">
        <w:t>.</w:t>
      </w:r>
      <w:bookmarkEnd w:id="56"/>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Based on manufacturer’s instructions, Muller Hilton agar powder was measured 49.4 grams and suspended into 1300ml of distilled water, shaken and heated on a hotplate while stirring to dissolve. The media was thereafter sterilized in autoclave at 121 </w:t>
      </w:r>
      <w:r w:rsidRPr="00301750">
        <w:rPr>
          <w:rFonts w:ascii="Times New Roman" w:hAnsi="Times New Roman" w:cs="Times New Roman"/>
          <w:sz w:val="24"/>
          <w:szCs w:val="24"/>
          <w:vertAlign w:val="superscript"/>
        </w:rPr>
        <w:t>0</w:t>
      </w:r>
      <w:r w:rsidRPr="00301750">
        <w:rPr>
          <w:rFonts w:ascii="Times New Roman" w:hAnsi="Times New Roman" w:cs="Times New Roman"/>
          <w:sz w:val="24"/>
          <w:szCs w:val="24"/>
        </w:rPr>
        <w:t>C and 15 bar pressure for 15 minutes. The sterile media was allowed to cool to about 45</w:t>
      </w:r>
      <w:r w:rsidRPr="00301750">
        <w:rPr>
          <w:rFonts w:ascii="Times New Roman" w:hAnsi="Times New Roman" w:cs="Times New Roman"/>
          <w:sz w:val="24"/>
          <w:szCs w:val="24"/>
          <w:vertAlign w:val="superscript"/>
        </w:rPr>
        <w:t>o</w:t>
      </w:r>
      <w:r w:rsidRPr="00301750">
        <w:rPr>
          <w:rFonts w:ascii="Times New Roman" w:hAnsi="Times New Roman" w:cs="Times New Roman"/>
          <w:sz w:val="24"/>
          <w:szCs w:val="24"/>
        </w:rPr>
        <w:t>C and about 20 ml was dispensed on the sterile disposable plates.</w:t>
      </w:r>
    </w:p>
    <w:p w:rsidR="000831ED" w:rsidRPr="00301750" w:rsidRDefault="00B92F7D" w:rsidP="002A22A8">
      <w:pPr>
        <w:pStyle w:val="Heading2"/>
        <w:spacing w:before="0"/>
      </w:pPr>
      <w:bookmarkStart w:id="57" w:name="_Toc57377153"/>
      <w:bookmarkStart w:id="58" w:name="_Toc82510856"/>
      <w:r w:rsidRPr="00301750">
        <w:lastRenderedPageBreak/>
        <w:t>3.4</w:t>
      </w:r>
      <w:r w:rsidR="00CD7206" w:rsidRPr="00301750">
        <w:t>.2 Preparation of Microorganism Inoculants</w:t>
      </w:r>
      <w:bookmarkEnd w:id="57"/>
      <w:r w:rsidR="00CD7206" w:rsidRPr="00301750">
        <w:t>.</w:t>
      </w:r>
      <w:bookmarkEnd w:id="58"/>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All the test microorganisms were first sub cultured on Muller Hilton agar to test their viability. The well isolated colonies of the respective microorganisms were suspended in distilled sterile water and the turbidity compared to that of the 0.5 Mac Faland.</w:t>
      </w:r>
    </w:p>
    <w:p w:rsidR="000831ED" w:rsidRPr="00301750" w:rsidRDefault="00B92F7D" w:rsidP="002A22A8">
      <w:pPr>
        <w:pStyle w:val="Heading2"/>
        <w:spacing w:before="0"/>
      </w:pPr>
      <w:bookmarkStart w:id="59" w:name="_Toc57377154"/>
      <w:bookmarkStart w:id="60" w:name="_Toc82510857"/>
      <w:r w:rsidRPr="00301750">
        <w:t>3.4</w:t>
      </w:r>
      <w:r w:rsidR="00CD7206" w:rsidRPr="00301750">
        <w:t>.3 Preparation of Susceptibility Test Discs</w:t>
      </w:r>
      <w:bookmarkEnd w:id="59"/>
      <w:r w:rsidR="00CD7206" w:rsidRPr="00301750">
        <w:t>.</w:t>
      </w:r>
      <w:bookmarkEnd w:id="60"/>
    </w:p>
    <w:p w:rsidR="000831ED" w:rsidRPr="00301750" w:rsidRDefault="00CD7206" w:rsidP="002A22A8">
      <w:pPr>
        <w:spacing w:line="360" w:lineRule="auto"/>
        <w:jc w:val="both"/>
        <w:rPr>
          <w:rFonts w:ascii="Times New Roman" w:hAnsi="Times New Roman" w:cs="Times New Roman"/>
          <w:b/>
          <w:bCs/>
          <w:sz w:val="24"/>
          <w:szCs w:val="24"/>
        </w:rPr>
      </w:pPr>
      <w:r w:rsidRPr="00301750">
        <w:rPr>
          <w:rFonts w:ascii="Times New Roman" w:hAnsi="Times New Roman" w:cs="Times New Roman"/>
          <w:sz w:val="24"/>
          <w:szCs w:val="24"/>
        </w:rPr>
        <w:t xml:space="preserve">The susceptibility test discs (5 mm) on to which the extracts were impregnated were prepared by punching out on a Whatman no. 1 filter paper using a paper punch. The discs were then filled into the autoclavable glass bottle and loosely capped prior to sterilization. The discs were then rendered sterile by autoclaving at 121 </w:t>
      </w:r>
      <w:r w:rsidRPr="00301750">
        <w:rPr>
          <w:rFonts w:ascii="Times New Roman" w:hAnsi="Times New Roman" w:cs="Times New Roman"/>
          <w:sz w:val="24"/>
          <w:szCs w:val="24"/>
          <w:vertAlign w:val="superscript"/>
        </w:rPr>
        <w:t>0</w:t>
      </w:r>
      <w:r w:rsidRPr="00301750">
        <w:rPr>
          <w:rFonts w:ascii="Times New Roman" w:hAnsi="Times New Roman" w:cs="Times New Roman"/>
          <w:sz w:val="24"/>
          <w:szCs w:val="24"/>
        </w:rPr>
        <w:t>C and pressure of 15 bars for 15 minutes.</w:t>
      </w:r>
    </w:p>
    <w:p w:rsidR="000831ED" w:rsidRPr="00301750" w:rsidRDefault="00B92F7D" w:rsidP="002A22A8">
      <w:pPr>
        <w:pStyle w:val="Heading2"/>
        <w:spacing w:before="0"/>
      </w:pPr>
      <w:bookmarkStart w:id="61" w:name="_Toc57377155"/>
      <w:bookmarkStart w:id="62" w:name="_Toc82510858"/>
      <w:r w:rsidRPr="00301750">
        <w:t>3.4</w:t>
      </w:r>
      <w:r w:rsidR="00CD7206" w:rsidRPr="00301750">
        <w:t>.4 The Agar Disc Diffusion Method</w:t>
      </w:r>
      <w:bookmarkEnd w:id="61"/>
      <w:r w:rsidR="00CD7206" w:rsidRPr="00301750">
        <w:t>.</w:t>
      </w:r>
      <w:bookmarkEnd w:id="62"/>
    </w:p>
    <w:p w:rsidR="00E95EC4"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Media was solidified first then; the three microorganisms were taken and each microorganism was inoculated into its own sterile disposable plate containing the specific media. Each plate was then divided into five portions according to the concentrations prepared.</w:t>
      </w:r>
    </w:p>
    <w:p w:rsidR="00E95EC4" w:rsidRPr="00301750" w:rsidRDefault="00E95EC4"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Honey sample solutions was prepared by toping up a 100 ml of distilled water to 0.1% DMSO that was used to dilute</w:t>
      </w:r>
      <w:r w:rsidR="00CB0FE3" w:rsidRPr="00301750">
        <w:rPr>
          <w:rFonts w:ascii="Times New Roman" w:hAnsi="Times New Roman" w:cs="Times New Roman"/>
          <w:sz w:val="24"/>
          <w:szCs w:val="24"/>
        </w:rPr>
        <w:t xml:space="preserve"> honey into 100%,75%,50%,25% concentration.</w:t>
      </w:r>
      <w:r w:rsidR="00CD7206" w:rsidRPr="00301750">
        <w:rPr>
          <w:rFonts w:ascii="Times New Roman" w:hAnsi="Times New Roman" w:cs="Times New Roman"/>
          <w:sz w:val="24"/>
          <w:szCs w:val="24"/>
        </w:rPr>
        <w:t xml:space="preserve"> Whatman filter paper discs about 6 mm in diameter, were placed on every section of the plate and saturated with respective prepared concentrations of branded honey.</w:t>
      </w:r>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The procedure for every microorganism was done on two plates for comparison and verification purpose. After inoculation, the plates were incubated in a vacuum incubator for 24hrs at 37◦C. </w:t>
      </w:r>
    </w:p>
    <w:p w:rsidR="000831ED" w:rsidRPr="00301750" w:rsidRDefault="00B92F7D" w:rsidP="002A22A8">
      <w:pPr>
        <w:pStyle w:val="Heading2"/>
        <w:spacing w:before="0"/>
      </w:pPr>
      <w:bookmarkStart w:id="63" w:name="_Toc57377156"/>
      <w:bookmarkStart w:id="64" w:name="_Toc82510859"/>
      <w:r w:rsidRPr="00301750">
        <w:t xml:space="preserve">3.4.5 </w:t>
      </w:r>
      <w:r w:rsidR="00CD7206" w:rsidRPr="00301750">
        <w:t>Test Micro-Organisms</w:t>
      </w:r>
      <w:bookmarkEnd w:id="63"/>
      <w:r w:rsidR="00CD7206" w:rsidRPr="00301750">
        <w:t>.</w:t>
      </w:r>
      <w:bookmarkEnd w:id="64"/>
      <w:r w:rsidR="00CD7206" w:rsidRPr="00301750">
        <w:t xml:space="preserve"> </w:t>
      </w:r>
    </w:p>
    <w:p w:rsidR="000831ED" w:rsidRPr="00301750" w:rsidRDefault="00CD7206" w:rsidP="002A22A8">
      <w:pPr>
        <w:pStyle w:val="ListParagraph"/>
        <w:numPr>
          <w:ilvl w:val="0"/>
          <w:numId w:val="15"/>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Bacillus</w:t>
      </w:r>
      <w:r w:rsidR="009371BE" w:rsidRPr="00301750">
        <w:rPr>
          <w:rFonts w:ascii="Times New Roman" w:hAnsi="Times New Roman" w:cs="Times New Roman"/>
          <w:sz w:val="24"/>
          <w:szCs w:val="24"/>
        </w:rPr>
        <w:t xml:space="preserve"> subtilis</w:t>
      </w:r>
    </w:p>
    <w:p w:rsidR="000831ED" w:rsidRPr="00301750" w:rsidRDefault="00CD7206" w:rsidP="002A22A8">
      <w:pPr>
        <w:pStyle w:val="ListParagraph"/>
        <w:numPr>
          <w:ilvl w:val="0"/>
          <w:numId w:val="15"/>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Acinetobacter baumannii</w:t>
      </w:r>
    </w:p>
    <w:p w:rsidR="000831ED" w:rsidRPr="00301750" w:rsidRDefault="00CD7206" w:rsidP="002A22A8">
      <w:pPr>
        <w:pStyle w:val="ListParagraph"/>
        <w:numPr>
          <w:ilvl w:val="0"/>
          <w:numId w:val="15"/>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Salmonella enteritidis</w:t>
      </w:r>
    </w:p>
    <w:p w:rsidR="000831ED" w:rsidRPr="00301750" w:rsidRDefault="00B92F7D" w:rsidP="002A22A8">
      <w:pPr>
        <w:pStyle w:val="Heading2"/>
        <w:spacing w:before="0"/>
      </w:pPr>
      <w:bookmarkStart w:id="65" w:name="_Toc57377157"/>
      <w:bookmarkStart w:id="66" w:name="_Toc82510860"/>
      <w:r w:rsidRPr="00301750">
        <w:t>3.5</w:t>
      </w:r>
      <w:r w:rsidR="00CD7206" w:rsidRPr="00301750">
        <w:t xml:space="preserve"> Antibacterial Activity of branded honey by Disc Diffusion Method</w:t>
      </w:r>
      <w:bookmarkEnd w:id="65"/>
      <w:r w:rsidR="00CD7206" w:rsidRPr="00301750">
        <w:t>.</w:t>
      </w:r>
      <w:bookmarkEnd w:id="66"/>
    </w:p>
    <w:p w:rsidR="000831ED" w:rsidRPr="00301750" w:rsidRDefault="00CD7206" w:rsidP="002A22A8">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The antibacterial activity of branded honey was measured by its ability to prevent the growth of the microorganisms surrounding the discs which gives a clear zone of inhibition. After incubation for 24hrs at 37</w:t>
      </w:r>
      <w:r w:rsidRPr="00301750">
        <w:rPr>
          <w:rFonts w:ascii="Times New Roman" w:hAnsi="Times New Roman" w:cs="Times New Roman"/>
          <w:sz w:val="24"/>
          <w:szCs w:val="24"/>
          <w:vertAlign w:val="superscript"/>
        </w:rPr>
        <w:t>o</w:t>
      </w:r>
      <w:r w:rsidRPr="00301750">
        <w:rPr>
          <w:rFonts w:ascii="Times New Roman" w:hAnsi="Times New Roman" w:cs="Times New Roman"/>
          <w:sz w:val="24"/>
          <w:szCs w:val="24"/>
        </w:rPr>
        <w:t xml:space="preserve">C, the antibacterial activities of the test materials were determined </w:t>
      </w:r>
      <w:r w:rsidRPr="00301750">
        <w:rPr>
          <w:rFonts w:ascii="Times New Roman" w:hAnsi="Times New Roman" w:cs="Times New Roman"/>
          <w:sz w:val="24"/>
          <w:szCs w:val="24"/>
        </w:rPr>
        <w:lastRenderedPageBreak/>
        <w:t>by measuring the diameter of the zones of inhibition in millimeter (mm) with a transparent scale and results</w:t>
      </w:r>
      <w:r w:rsidR="00D37025" w:rsidRPr="00301750">
        <w:rPr>
          <w:rFonts w:ascii="Times New Roman" w:hAnsi="Times New Roman" w:cs="Times New Roman"/>
          <w:sz w:val="24"/>
          <w:szCs w:val="24"/>
        </w:rPr>
        <w:t xml:space="preserve"> was</w:t>
      </w:r>
      <w:r w:rsidRPr="00301750">
        <w:rPr>
          <w:rFonts w:ascii="Times New Roman" w:hAnsi="Times New Roman" w:cs="Times New Roman"/>
          <w:sz w:val="24"/>
          <w:szCs w:val="24"/>
        </w:rPr>
        <w:t xml:space="preserve"> recorded.</w:t>
      </w:r>
    </w:p>
    <w:p w:rsidR="00D37025" w:rsidRPr="00301750" w:rsidRDefault="00D37025" w:rsidP="00D2392E">
      <w:pPr>
        <w:spacing w:line="360" w:lineRule="auto"/>
        <w:jc w:val="both"/>
        <w:rPr>
          <w:rFonts w:ascii="Times New Roman" w:hAnsi="Times New Roman" w:cs="Times New Roman"/>
          <w:bCs/>
          <w:color w:val="000000"/>
          <w:sz w:val="24"/>
          <w:szCs w:val="24"/>
        </w:rPr>
      </w:pPr>
      <w:bookmarkStart w:id="67" w:name="_Toc57377158"/>
    </w:p>
    <w:p w:rsidR="00B92F7D" w:rsidRPr="00301750" w:rsidRDefault="00B92F7D" w:rsidP="00301750">
      <w:pPr>
        <w:spacing w:after="200" w:line="360" w:lineRule="auto"/>
        <w:rPr>
          <w:rFonts w:ascii="Times New Roman" w:hAnsi="Times New Roman" w:cs="Times New Roman"/>
          <w:b/>
          <w:sz w:val="24"/>
          <w:szCs w:val="24"/>
        </w:rPr>
      </w:pPr>
      <w:r w:rsidRPr="00301750">
        <w:rPr>
          <w:rFonts w:ascii="Times New Roman" w:hAnsi="Times New Roman" w:cs="Times New Roman"/>
          <w:b/>
          <w:sz w:val="24"/>
          <w:szCs w:val="24"/>
        </w:rPr>
        <w:br w:type="page"/>
      </w:r>
    </w:p>
    <w:p w:rsidR="00D37025" w:rsidRPr="00301750" w:rsidRDefault="00D37025" w:rsidP="006A4C86">
      <w:pPr>
        <w:pStyle w:val="Heading1"/>
      </w:pPr>
      <w:bookmarkStart w:id="68" w:name="_Toc82510861"/>
      <w:r w:rsidRPr="00301750">
        <w:lastRenderedPageBreak/>
        <w:t>CHAPTER FOUR: RESULTS AND DISCUSSIONS</w:t>
      </w:r>
      <w:bookmarkEnd w:id="68"/>
      <w:r w:rsidRPr="00301750">
        <w:t xml:space="preserve"> </w:t>
      </w:r>
    </w:p>
    <w:p w:rsidR="00882D02" w:rsidRPr="00301750" w:rsidRDefault="00882D02" w:rsidP="002A22A8">
      <w:pPr>
        <w:pStyle w:val="Heading2"/>
      </w:pPr>
      <w:bookmarkStart w:id="69" w:name="_Toc82510862"/>
      <w:bookmarkEnd w:id="67"/>
      <w:r w:rsidRPr="00301750">
        <w:t>4.1. Antimicrobial ac</w:t>
      </w:r>
      <w:r w:rsidR="00945E2F" w:rsidRPr="00301750">
        <w:t>tivity of branded honey Samples</w:t>
      </w:r>
      <w:r w:rsidRPr="00301750">
        <w:t xml:space="preserve"> against </w:t>
      </w:r>
      <w:r w:rsidR="000E227A" w:rsidRPr="00301750">
        <w:t>gram</w:t>
      </w:r>
      <w:r w:rsidR="00FE5DB3" w:rsidRPr="00301750">
        <w:t>-</w:t>
      </w:r>
      <w:r w:rsidR="000E227A" w:rsidRPr="00301750">
        <w:t>negative</w:t>
      </w:r>
      <w:r w:rsidR="00FE5DB3" w:rsidRPr="00301750">
        <w:t xml:space="preserve"> and gram-</w:t>
      </w:r>
      <w:r w:rsidR="00895483" w:rsidRPr="00301750">
        <w:t>positive bacteria.</w:t>
      </w:r>
      <w:bookmarkEnd w:id="69"/>
    </w:p>
    <w:p w:rsidR="00C105C8" w:rsidRPr="00301750" w:rsidRDefault="008E4ED4"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The antimicrobial activity of branded honey was evaluated by using disk diffusion technique. Samples used were collected from different supermarkets and the brand were different. Our samples were diluted to obtain four different working concentrations (100%, 75%, 50% and 25%) and they were tested again</w:t>
      </w:r>
      <w:r w:rsidR="00C105C8" w:rsidRPr="00301750">
        <w:rPr>
          <w:rFonts w:ascii="Times New Roman" w:hAnsi="Times New Roman" w:cs="Times New Roman"/>
          <w:sz w:val="24"/>
          <w:szCs w:val="24"/>
        </w:rPr>
        <w:t>st the antibacterial activity testing was based on the following three microorganisms:</w:t>
      </w:r>
    </w:p>
    <w:p w:rsidR="00C105C8" w:rsidRPr="00301750" w:rsidRDefault="00C105C8" w:rsidP="00D2392E">
      <w:pPr>
        <w:pStyle w:val="ListParagraph"/>
        <w:numPr>
          <w:ilvl w:val="0"/>
          <w:numId w:val="12"/>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One gram -positive bacteria: Bacillus subtilis.</w:t>
      </w:r>
    </w:p>
    <w:p w:rsidR="00C105C8" w:rsidRPr="00301750" w:rsidRDefault="00C105C8" w:rsidP="00D2392E">
      <w:pPr>
        <w:pStyle w:val="ListParagraph"/>
        <w:numPr>
          <w:ilvl w:val="0"/>
          <w:numId w:val="12"/>
        </w:num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 Two gram-negative bacteria: Acinetobacter baumannii and salmonella enteritidis.</w:t>
      </w:r>
    </w:p>
    <w:p w:rsidR="00C105C8" w:rsidRPr="00301750" w:rsidRDefault="00C105C8"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Results obtained were presented as </w:t>
      </w:r>
      <w:r w:rsidRPr="00301750">
        <w:rPr>
          <w:rFonts w:ascii="Times New Roman" w:hAnsi="Times New Roman" w:cs="Times New Roman"/>
          <w:sz w:val="24"/>
          <w:szCs w:val="24"/>
        </w:rPr>
        <w:sym w:font="Symbol" w:char="F060"/>
      </w:r>
      <w:r w:rsidRPr="00301750">
        <w:rPr>
          <w:rFonts w:ascii="Times New Roman" w:hAnsi="Times New Roman" w:cs="Times New Roman"/>
          <w:sz w:val="24"/>
          <w:szCs w:val="24"/>
        </w:rPr>
        <w:t>X±SEM with different superscript letter are significantly different (one way an over followed by turkey’s post hoc test, p&lt;0.05)</w:t>
      </w:r>
    </w:p>
    <w:p w:rsidR="004B233D" w:rsidRPr="00301750" w:rsidRDefault="000728C2" w:rsidP="00D2392E">
      <w:pPr>
        <w:spacing w:line="360" w:lineRule="auto"/>
        <w:jc w:val="both"/>
        <w:rPr>
          <w:rFonts w:ascii="Times New Roman" w:hAnsi="Times New Roman" w:cs="Times New Roman"/>
          <w:sz w:val="24"/>
          <w:szCs w:val="24"/>
        </w:rPr>
      </w:pPr>
      <w:r w:rsidRPr="00301750">
        <w:rPr>
          <w:rFonts w:ascii="Times New Roman" w:hAnsi="Times New Roman" w:cs="Times New Roman"/>
          <w:b/>
          <w:sz w:val="24"/>
          <w:szCs w:val="24"/>
        </w:rPr>
        <w:t xml:space="preserve">NOTE: </w:t>
      </w:r>
      <w:r w:rsidRPr="00301750">
        <w:rPr>
          <w:rFonts w:ascii="Times New Roman" w:hAnsi="Times New Roman" w:cs="Times New Roman"/>
          <w:sz w:val="24"/>
          <w:szCs w:val="24"/>
        </w:rPr>
        <w:t xml:space="preserve">The </w:t>
      </w:r>
      <w:r w:rsidR="004B233D" w:rsidRPr="00301750">
        <w:rPr>
          <w:rFonts w:ascii="Times New Roman" w:hAnsi="Times New Roman" w:cs="Times New Roman"/>
          <w:sz w:val="24"/>
          <w:szCs w:val="24"/>
        </w:rPr>
        <w:t xml:space="preserve">symbol </w:t>
      </w:r>
      <w:r w:rsidR="004B233D" w:rsidRPr="00301750">
        <w:rPr>
          <w:rFonts w:ascii="Times New Roman" w:hAnsi="Times New Roman" w:cs="Times New Roman"/>
          <w:b/>
          <w:sz w:val="24"/>
          <w:szCs w:val="24"/>
        </w:rPr>
        <w:t>(*)</w:t>
      </w:r>
      <w:r w:rsidRPr="00301750">
        <w:rPr>
          <w:rFonts w:ascii="Times New Roman" w:hAnsi="Times New Roman" w:cs="Times New Roman"/>
          <w:sz w:val="24"/>
          <w:szCs w:val="24"/>
        </w:rPr>
        <w:t xml:space="preserve"> used in </w:t>
      </w:r>
      <w:r w:rsidR="004B233D" w:rsidRPr="00301750">
        <w:rPr>
          <w:rFonts w:ascii="Times New Roman" w:hAnsi="Times New Roman" w:cs="Times New Roman"/>
          <w:sz w:val="24"/>
          <w:szCs w:val="24"/>
        </w:rPr>
        <w:t xml:space="preserve">figures below was used to indicate the significance </w:t>
      </w:r>
      <w:r w:rsidR="00EC5567" w:rsidRPr="00301750">
        <w:rPr>
          <w:rFonts w:ascii="Times New Roman" w:hAnsi="Times New Roman" w:cs="Times New Roman"/>
          <w:sz w:val="24"/>
          <w:szCs w:val="24"/>
        </w:rPr>
        <w:t>difference,</w:t>
      </w:r>
    </w:p>
    <w:p w:rsidR="000728C2" w:rsidRPr="00301750" w:rsidRDefault="00EC5567" w:rsidP="00D2392E">
      <w:pPr>
        <w:spacing w:line="360" w:lineRule="auto"/>
        <w:jc w:val="both"/>
        <w:rPr>
          <w:rFonts w:ascii="Times New Roman" w:hAnsi="Times New Roman" w:cs="Times New Roman"/>
          <w:b/>
          <w:sz w:val="24"/>
          <w:szCs w:val="24"/>
        </w:rPr>
      </w:pPr>
      <w:r w:rsidRPr="00301750">
        <w:rPr>
          <w:rFonts w:ascii="Times New Roman" w:hAnsi="Times New Roman" w:cs="Times New Roman"/>
          <w:sz w:val="24"/>
          <w:szCs w:val="24"/>
        </w:rPr>
        <w:t>so,</w:t>
      </w:r>
      <w:r w:rsidR="004B233D" w:rsidRPr="00301750">
        <w:rPr>
          <w:rFonts w:ascii="Times New Roman" w:hAnsi="Times New Roman" w:cs="Times New Roman"/>
          <w:sz w:val="24"/>
          <w:szCs w:val="24"/>
        </w:rPr>
        <w:t xml:space="preserve"> the more the difference the more we increase the numbers of </w:t>
      </w:r>
      <w:r w:rsidR="004B233D" w:rsidRPr="00301750">
        <w:rPr>
          <w:rFonts w:ascii="Times New Roman" w:hAnsi="Times New Roman" w:cs="Times New Roman"/>
          <w:b/>
          <w:sz w:val="24"/>
          <w:szCs w:val="24"/>
        </w:rPr>
        <w:t>asterisk (*) to symbolize it.</w:t>
      </w:r>
    </w:p>
    <w:p w:rsidR="006D7A50" w:rsidRPr="00301750" w:rsidRDefault="00FE5DB3" w:rsidP="002A22A8">
      <w:pPr>
        <w:pStyle w:val="Heading2"/>
      </w:pPr>
      <w:bookmarkStart w:id="70" w:name="_Toc82510863"/>
      <w:r w:rsidRPr="00301750">
        <w:t>4.1.1 Antimicrobial activity of branded honey against gram-</w:t>
      </w:r>
      <w:r w:rsidR="00945E2F" w:rsidRPr="00301750">
        <w:t>negative (</w:t>
      </w:r>
      <w:r w:rsidR="00D53435" w:rsidRPr="00301750">
        <w:t>Acinetobacter</w:t>
      </w:r>
      <w:r w:rsidR="006D7A50" w:rsidRPr="00301750">
        <w:t xml:space="preserve"> baumannii</w:t>
      </w:r>
      <w:r w:rsidR="00945E2F" w:rsidRPr="00301750">
        <w:t>)</w:t>
      </w:r>
      <w:bookmarkEnd w:id="70"/>
    </w:p>
    <w:p w:rsidR="00EC5567" w:rsidRDefault="00882D02"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results for the antimicrobial activity of branded honey against </w:t>
      </w:r>
      <w:r w:rsidR="00D53435" w:rsidRPr="00301750">
        <w:rPr>
          <w:rFonts w:ascii="Times New Roman" w:hAnsi="Times New Roman" w:cs="Times New Roman"/>
          <w:b/>
          <w:sz w:val="24"/>
          <w:szCs w:val="24"/>
        </w:rPr>
        <w:t>Acinetobacter</w:t>
      </w:r>
      <w:r w:rsidRPr="00301750">
        <w:rPr>
          <w:rFonts w:ascii="Times New Roman" w:hAnsi="Times New Roman" w:cs="Times New Roman"/>
          <w:b/>
          <w:sz w:val="24"/>
          <w:szCs w:val="24"/>
        </w:rPr>
        <w:t xml:space="preserve"> baumannii </w:t>
      </w:r>
      <w:r w:rsidR="00FE5DB3" w:rsidRPr="00301750">
        <w:rPr>
          <w:rFonts w:ascii="Times New Roman" w:hAnsi="Times New Roman" w:cs="Times New Roman"/>
          <w:sz w:val="24"/>
          <w:szCs w:val="24"/>
        </w:rPr>
        <w:t>was presented</w:t>
      </w:r>
      <w:r w:rsidRPr="00301750">
        <w:rPr>
          <w:rFonts w:ascii="Times New Roman" w:hAnsi="Times New Roman" w:cs="Times New Roman"/>
          <w:sz w:val="24"/>
          <w:szCs w:val="24"/>
        </w:rPr>
        <w:t xml:space="preserve"> in table</w:t>
      </w:r>
      <w:r w:rsidR="00D67313" w:rsidRPr="00301750">
        <w:rPr>
          <w:rFonts w:ascii="Times New Roman" w:hAnsi="Times New Roman" w:cs="Times New Roman"/>
          <w:sz w:val="24"/>
          <w:szCs w:val="24"/>
        </w:rPr>
        <w:t xml:space="preserve"> 4.1.</w:t>
      </w:r>
      <w:r w:rsidR="002E38DE" w:rsidRPr="00301750">
        <w:rPr>
          <w:rFonts w:ascii="Times New Roman" w:hAnsi="Times New Roman" w:cs="Times New Roman"/>
          <w:sz w:val="24"/>
          <w:szCs w:val="24"/>
        </w:rPr>
        <w:t>fig.4.1, fig.4.2</w:t>
      </w:r>
      <w:r w:rsidR="00945E2F" w:rsidRPr="00301750">
        <w:rPr>
          <w:rFonts w:ascii="Times New Roman" w:hAnsi="Times New Roman" w:cs="Times New Roman"/>
          <w:sz w:val="24"/>
          <w:szCs w:val="24"/>
        </w:rPr>
        <w:t xml:space="preserve">. </w:t>
      </w:r>
      <w:r w:rsidRPr="00301750">
        <w:rPr>
          <w:rFonts w:ascii="Times New Roman" w:hAnsi="Times New Roman" w:cs="Times New Roman"/>
          <w:sz w:val="24"/>
          <w:szCs w:val="24"/>
        </w:rPr>
        <w:t xml:space="preserve">The results </w:t>
      </w:r>
      <w:r w:rsidR="00EC5567" w:rsidRPr="00301750">
        <w:rPr>
          <w:rFonts w:ascii="Times New Roman" w:hAnsi="Times New Roman" w:cs="Times New Roman"/>
          <w:sz w:val="24"/>
          <w:szCs w:val="24"/>
        </w:rPr>
        <w:t>describe</w:t>
      </w:r>
      <w:r w:rsidRPr="00301750">
        <w:rPr>
          <w:rFonts w:ascii="Times New Roman" w:hAnsi="Times New Roman" w:cs="Times New Roman"/>
          <w:sz w:val="24"/>
          <w:szCs w:val="24"/>
        </w:rPr>
        <w:t xml:space="preserve"> the concentration dependent activity of the highest antimicrobial </w:t>
      </w:r>
      <w:r w:rsidR="005F69C1" w:rsidRPr="00301750">
        <w:rPr>
          <w:rFonts w:ascii="Times New Roman" w:hAnsi="Times New Roman" w:cs="Times New Roman"/>
          <w:sz w:val="24"/>
          <w:szCs w:val="24"/>
        </w:rPr>
        <w:t>being</w:t>
      </w:r>
      <w:r w:rsidRPr="00301750">
        <w:rPr>
          <w:rFonts w:ascii="Times New Roman" w:hAnsi="Times New Roman" w:cs="Times New Roman"/>
          <w:sz w:val="24"/>
          <w:szCs w:val="24"/>
        </w:rPr>
        <w:t xml:space="preserve"> reported at the highest concentration</w:t>
      </w:r>
      <w:r w:rsidR="006201D3" w:rsidRPr="00301750">
        <w:rPr>
          <w:rFonts w:ascii="Times New Roman" w:hAnsi="Times New Roman" w:cs="Times New Roman"/>
          <w:sz w:val="24"/>
          <w:szCs w:val="24"/>
        </w:rPr>
        <w:t>. (Table 4.1)</w:t>
      </w:r>
      <w:r w:rsidR="00D75D24" w:rsidRPr="00301750">
        <w:rPr>
          <w:rFonts w:ascii="Times New Roman" w:hAnsi="Times New Roman" w:cs="Times New Roman"/>
          <w:sz w:val="24"/>
          <w:szCs w:val="24"/>
        </w:rPr>
        <w:t xml:space="preserve">. </w:t>
      </w:r>
      <w:r w:rsidR="00C815CD" w:rsidRPr="00301750">
        <w:rPr>
          <w:rFonts w:ascii="Times New Roman" w:hAnsi="Times New Roman" w:cs="Times New Roman"/>
          <w:sz w:val="24"/>
          <w:szCs w:val="24"/>
        </w:rPr>
        <w:t xml:space="preserve">When comparing honey </w:t>
      </w:r>
      <w:r w:rsidR="00EC5567" w:rsidRPr="00301750">
        <w:rPr>
          <w:rFonts w:ascii="Times New Roman" w:hAnsi="Times New Roman" w:cs="Times New Roman"/>
          <w:sz w:val="24"/>
          <w:szCs w:val="24"/>
        </w:rPr>
        <w:t>sample,</w:t>
      </w:r>
      <w:r w:rsidR="00C815CD" w:rsidRPr="00301750">
        <w:rPr>
          <w:rFonts w:ascii="Times New Roman" w:hAnsi="Times New Roman" w:cs="Times New Roman"/>
          <w:sz w:val="24"/>
          <w:szCs w:val="24"/>
        </w:rPr>
        <w:t xml:space="preserve"> A</w:t>
      </w:r>
      <w:r w:rsidR="00BB7CB4" w:rsidRPr="00301750">
        <w:rPr>
          <w:rFonts w:ascii="Times New Roman" w:hAnsi="Times New Roman" w:cs="Times New Roman"/>
          <w:sz w:val="24"/>
          <w:szCs w:val="24"/>
        </w:rPr>
        <w:t>, B</w:t>
      </w:r>
      <w:r w:rsidR="00C815CD" w:rsidRPr="00301750">
        <w:rPr>
          <w:rFonts w:ascii="Times New Roman" w:hAnsi="Times New Roman" w:cs="Times New Roman"/>
          <w:sz w:val="24"/>
          <w:szCs w:val="24"/>
        </w:rPr>
        <w:t xml:space="preserve"> and C for different concentration against </w:t>
      </w:r>
      <w:r w:rsidR="000E227A" w:rsidRPr="00301750">
        <w:rPr>
          <w:rFonts w:ascii="Times New Roman" w:hAnsi="Times New Roman" w:cs="Times New Roman"/>
          <w:sz w:val="24"/>
          <w:szCs w:val="24"/>
        </w:rPr>
        <w:t>Acinetobacter</w:t>
      </w:r>
      <w:r w:rsidR="00C815CD" w:rsidRPr="00301750">
        <w:rPr>
          <w:rFonts w:ascii="Times New Roman" w:hAnsi="Times New Roman" w:cs="Times New Roman"/>
          <w:sz w:val="24"/>
          <w:szCs w:val="24"/>
        </w:rPr>
        <w:t xml:space="preserve"> </w:t>
      </w:r>
      <w:r w:rsidR="00116940" w:rsidRPr="00301750">
        <w:rPr>
          <w:rFonts w:ascii="Times New Roman" w:hAnsi="Times New Roman" w:cs="Times New Roman"/>
          <w:sz w:val="24"/>
          <w:szCs w:val="24"/>
        </w:rPr>
        <w:t>baumannii</w:t>
      </w:r>
      <w:r w:rsidR="00D75D24" w:rsidRPr="00301750">
        <w:rPr>
          <w:rFonts w:ascii="Times New Roman" w:hAnsi="Times New Roman" w:cs="Times New Roman"/>
          <w:sz w:val="24"/>
          <w:szCs w:val="24"/>
        </w:rPr>
        <w:t xml:space="preserve">, we noted that; </w:t>
      </w:r>
      <w:r w:rsidR="00C815CD" w:rsidRPr="00301750">
        <w:rPr>
          <w:rFonts w:ascii="Times New Roman" w:hAnsi="Times New Roman" w:cs="Times New Roman"/>
          <w:sz w:val="24"/>
          <w:szCs w:val="24"/>
        </w:rPr>
        <w:t>At</w:t>
      </w:r>
      <w:r w:rsidR="003F36C1" w:rsidRPr="00301750">
        <w:rPr>
          <w:rFonts w:ascii="Times New Roman" w:hAnsi="Times New Roman" w:cs="Times New Roman"/>
          <w:sz w:val="24"/>
          <w:szCs w:val="24"/>
        </w:rPr>
        <w:t xml:space="preserve"> a</w:t>
      </w:r>
      <w:r w:rsidR="00C815CD" w:rsidRPr="00301750">
        <w:rPr>
          <w:rFonts w:ascii="Times New Roman" w:hAnsi="Times New Roman" w:cs="Times New Roman"/>
          <w:sz w:val="24"/>
          <w:szCs w:val="24"/>
        </w:rPr>
        <w:t xml:space="preserve"> positive </w:t>
      </w:r>
      <w:r w:rsidR="00116940" w:rsidRPr="00301750">
        <w:rPr>
          <w:rFonts w:ascii="Times New Roman" w:hAnsi="Times New Roman" w:cs="Times New Roman"/>
          <w:sz w:val="24"/>
          <w:szCs w:val="24"/>
        </w:rPr>
        <w:t>control (</w:t>
      </w:r>
      <w:r w:rsidR="00316B36" w:rsidRPr="00301750">
        <w:rPr>
          <w:rFonts w:ascii="Times New Roman" w:hAnsi="Times New Roman" w:cs="Times New Roman"/>
          <w:sz w:val="24"/>
          <w:szCs w:val="24"/>
        </w:rPr>
        <w:t>piperacillin 100mcg) there was a slightly difference between honey sample A an</w:t>
      </w:r>
      <w:r w:rsidR="00116940" w:rsidRPr="00301750">
        <w:rPr>
          <w:rFonts w:ascii="Times New Roman" w:hAnsi="Times New Roman" w:cs="Times New Roman"/>
          <w:sz w:val="24"/>
          <w:szCs w:val="24"/>
        </w:rPr>
        <w:t>d</w:t>
      </w:r>
      <w:r w:rsidR="00316B36" w:rsidRPr="00301750">
        <w:rPr>
          <w:rFonts w:ascii="Times New Roman" w:hAnsi="Times New Roman" w:cs="Times New Roman"/>
          <w:sz w:val="24"/>
          <w:szCs w:val="24"/>
        </w:rPr>
        <w:t xml:space="preserve"> B hence (P&lt;0.05</w:t>
      </w:r>
      <w:r w:rsidR="00D75D24" w:rsidRPr="00301750">
        <w:rPr>
          <w:rFonts w:ascii="Times New Roman" w:hAnsi="Times New Roman" w:cs="Times New Roman"/>
          <w:sz w:val="24"/>
          <w:szCs w:val="24"/>
        </w:rPr>
        <w:t>; fig.4.1), but</w:t>
      </w:r>
      <w:r w:rsidR="00316B36" w:rsidRPr="00301750">
        <w:rPr>
          <w:rFonts w:ascii="Times New Roman" w:hAnsi="Times New Roman" w:cs="Times New Roman"/>
          <w:sz w:val="24"/>
          <w:szCs w:val="24"/>
        </w:rPr>
        <w:t xml:space="preserve"> there was no significant difference between sample A and C </w:t>
      </w:r>
      <w:r w:rsidR="00116940" w:rsidRPr="00301750">
        <w:rPr>
          <w:rFonts w:ascii="Times New Roman" w:hAnsi="Times New Roman" w:cs="Times New Roman"/>
          <w:sz w:val="24"/>
          <w:szCs w:val="24"/>
        </w:rPr>
        <w:t>as well</w:t>
      </w:r>
      <w:r w:rsidR="00316B36" w:rsidRPr="00301750">
        <w:rPr>
          <w:rFonts w:ascii="Times New Roman" w:hAnsi="Times New Roman" w:cs="Times New Roman"/>
          <w:sz w:val="24"/>
          <w:szCs w:val="24"/>
        </w:rPr>
        <w:t xml:space="preserve"> as sample B and </w:t>
      </w:r>
      <w:r w:rsidR="00D75D24" w:rsidRPr="00301750">
        <w:rPr>
          <w:rFonts w:ascii="Times New Roman" w:hAnsi="Times New Roman" w:cs="Times New Roman"/>
          <w:sz w:val="24"/>
          <w:szCs w:val="24"/>
        </w:rPr>
        <w:t xml:space="preserve">C against Acinetobacter baumannii </w:t>
      </w:r>
      <w:r w:rsidR="00316B36" w:rsidRPr="00301750">
        <w:rPr>
          <w:rFonts w:ascii="Times New Roman" w:hAnsi="Times New Roman" w:cs="Times New Roman"/>
          <w:sz w:val="24"/>
          <w:szCs w:val="24"/>
        </w:rPr>
        <w:t>hence (P&gt;0.05</w:t>
      </w:r>
      <w:r w:rsidR="00D75D24" w:rsidRPr="00301750">
        <w:rPr>
          <w:rFonts w:ascii="Times New Roman" w:hAnsi="Times New Roman" w:cs="Times New Roman"/>
          <w:sz w:val="24"/>
          <w:szCs w:val="24"/>
        </w:rPr>
        <w:t>; fig.4.1</w:t>
      </w:r>
      <w:r w:rsidR="00316B36" w:rsidRPr="00301750">
        <w:rPr>
          <w:rFonts w:ascii="Times New Roman" w:hAnsi="Times New Roman" w:cs="Times New Roman"/>
          <w:sz w:val="24"/>
          <w:szCs w:val="24"/>
        </w:rPr>
        <w:t>).</w:t>
      </w:r>
      <w:r w:rsidR="00D75D24" w:rsidRPr="00301750">
        <w:rPr>
          <w:rFonts w:ascii="Times New Roman" w:hAnsi="Times New Roman" w:cs="Times New Roman"/>
          <w:sz w:val="24"/>
          <w:szCs w:val="24"/>
        </w:rPr>
        <w:t xml:space="preserve"> </w:t>
      </w:r>
      <w:r w:rsidR="00316B36" w:rsidRPr="00301750">
        <w:rPr>
          <w:rFonts w:ascii="Times New Roman" w:hAnsi="Times New Roman" w:cs="Times New Roman"/>
          <w:sz w:val="24"/>
          <w:szCs w:val="24"/>
        </w:rPr>
        <w:t>At a 100% concentration we noted that there was</w:t>
      </w:r>
      <w:r w:rsidR="00116940" w:rsidRPr="00301750">
        <w:rPr>
          <w:rFonts w:ascii="Times New Roman" w:hAnsi="Times New Roman" w:cs="Times New Roman"/>
          <w:sz w:val="24"/>
          <w:szCs w:val="24"/>
        </w:rPr>
        <w:t xml:space="preserve"> sign</w:t>
      </w:r>
      <w:r w:rsidR="006201D3" w:rsidRPr="00301750">
        <w:rPr>
          <w:rFonts w:ascii="Times New Roman" w:hAnsi="Times New Roman" w:cs="Times New Roman"/>
          <w:sz w:val="24"/>
          <w:szCs w:val="24"/>
        </w:rPr>
        <w:t xml:space="preserve">ificant difference between the three honey </w:t>
      </w:r>
      <w:r w:rsidR="00116940" w:rsidRPr="00301750">
        <w:rPr>
          <w:rFonts w:ascii="Times New Roman" w:hAnsi="Times New Roman" w:cs="Times New Roman"/>
          <w:sz w:val="24"/>
          <w:szCs w:val="24"/>
        </w:rPr>
        <w:t>samples</w:t>
      </w:r>
      <w:r w:rsidR="006201D3" w:rsidRPr="00301750">
        <w:rPr>
          <w:rFonts w:ascii="Times New Roman" w:hAnsi="Times New Roman" w:cs="Times New Roman"/>
          <w:sz w:val="24"/>
          <w:szCs w:val="24"/>
        </w:rPr>
        <w:t xml:space="preserve"> against Acinetobacter baumannii</w:t>
      </w:r>
      <w:r w:rsidR="00116940" w:rsidRPr="00301750">
        <w:rPr>
          <w:rFonts w:ascii="Times New Roman" w:hAnsi="Times New Roman" w:cs="Times New Roman"/>
          <w:sz w:val="24"/>
          <w:szCs w:val="24"/>
        </w:rPr>
        <w:t xml:space="preserve"> hence (P&gt;0.05</w:t>
      </w:r>
      <w:r w:rsidR="00D75D24" w:rsidRPr="00301750">
        <w:rPr>
          <w:rFonts w:ascii="Times New Roman" w:hAnsi="Times New Roman" w:cs="Times New Roman"/>
          <w:sz w:val="24"/>
          <w:szCs w:val="24"/>
        </w:rPr>
        <w:t>; fig.4.1).</w:t>
      </w:r>
    </w:p>
    <w:p w:rsidR="00EC5567" w:rsidRDefault="00EC5567" w:rsidP="00D2392E">
      <w:pPr>
        <w:spacing w:line="360" w:lineRule="auto"/>
        <w:jc w:val="both"/>
        <w:rPr>
          <w:rFonts w:ascii="Times New Roman" w:hAnsi="Times New Roman" w:cs="Times New Roman"/>
          <w:sz w:val="24"/>
          <w:szCs w:val="24"/>
        </w:rPr>
      </w:pPr>
    </w:p>
    <w:p w:rsidR="001A216A" w:rsidRPr="00301750" w:rsidRDefault="00D75D24"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lastRenderedPageBreak/>
        <w:t xml:space="preserve"> </w:t>
      </w:r>
      <w:r w:rsidR="00116940" w:rsidRPr="00301750">
        <w:rPr>
          <w:rFonts w:ascii="Times New Roman" w:hAnsi="Times New Roman" w:cs="Times New Roman"/>
          <w:sz w:val="24"/>
          <w:szCs w:val="24"/>
        </w:rPr>
        <w:t>At a 75% concentration</w:t>
      </w:r>
      <w:r w:rsidR="008E00E2" w:rsidRPr="00301750">
        <w:rPr>
          <w:rFonts w:ascii="Times New Roman" w:hAnsi="Times New Roman" w:cs="Times New Roman"/>
          <w:sz w:val="24"/>
          <w:szCs w:val="24"/>
        </w:rPr>
        <w:t xml:space="preserve"> we noted a significance </w:t>
      </w:r>
      <w:r w:rsidR="00BB7CB4" w:rsidRPr="00301750">
        <w:rPr>
          <w:rFonts w:ascii="Times New Roman" w:hAnsi="Times New Roman" w:cs="Times New Roman"/>
          <w:sz w:val="24"/>
          <w:szCs w:val="24"/>
        </w:rPr>
        <w:t>difference between sample A and B, and also between s</w:t>
      </w:r>
      <w:r w:rsidR="006201D3" w:rsidRPr="00301750">
        <w:rPr>
          <w:rFonts w:ascii="Times New Roman" w:hAnsi="Times New Roman" w:cs="Times New Roman"/>
          <w:sz w:val="24"/>
          <w:szCs w:val="24"/>
        </w:rPr>
        <w:t xml:space="preserve">ample A and </w:t>
      </w:r>
      <w:r w:rsidR="00EC5567" w:rsidRPr="00301750">
        <w:rPr>
          <w:rFonts w:ascii="Times New Roman" w:hAnsi="Times New Roman" w:cs="Times New Roman"/>
          <w:sz w:val="24"/>
          <w:szCs w:val="24"/>
        </w:rPr>
        <w:t>C hence</w:t>
      </w:r>
      <w:r w:rsidR="00BB7CB4" w:rsidRPr="00301750">
        <w:rPr>
          <w:rFonts w:ascii="Times New Roman" w:hAnsi="Times New Roman" w:cs="Times New Roman"/>
          <w:sz w:val="24"/>
          <w:szCs w:val="24"/>
        </w:rPr>
        <w:t xml:space="preserve"> (P&lt;0.05</w:t>
      </w:r>
      <w:r w:rsidRPr="00301750">
        <w:rPr>
          <w:rFonts w:ascii="Times New Roman" w:hAnsi="Times New Roman" w:cs="Times New Roman"/>
          <w:sz w:val="24"/>
          <w:szCs w:val="24"/>
        </w:rPr>
        <w:t>; fig.4.1</w:t>
      </w:r>
      <w:r w:rsidR="00BB7CB4" w:rsidRPr="00301750">
        <w:rPr>
          <w:rFonts w:ascii="Times New Roman" w:hAnsi="Times New Roman" w:cs="Times New Roman"/>
          <w:sz w:val="24"/>
          <w:szCs w:val="24"/>
        </w:rPr>
        <w:t xml:space="preserve">), there was also no significant difference between sample B and C, on the other hand we have noticed that there was no significant </w:t>
      </w:r>
      <w:r w:rsidR="00EC5567" w:rsidRPr="00301750">
        <w:rPr>
          <w:rFonts w:ascii="Times New Roman" w:hAnsi="Times New Roman" w:cs="Times New Roman"/>
          <w:sz w:val="24"/>
          <w:szCs w:val="24"/>
        </w:rPr>
        <w:t>difference at</w:t>
      </w:r>
      <w:r w:rsidR="00BB7CB4" w:rsidRPr="00301750">
        <w:rPr>
          <w:rFonts w:ascii="Times New Roman" w:hAnsi="Times New Roman" w:cs="Times New Roman"/>
          <w:sz w:val="24"/>
          <w:szCs w:val="24"/>
        </w:rPr>
        <w:t xml:space="preserve"> 50%, 25% and the negative </w:t>
      </w:r>
      <w:r w:rsidR="00EC5567" w:rsidRPr="00301750">
        <w:rPr>
          <w:rFonts w:ascii="Times New Roman" w:hAnsi="Times New Roman" w:cs="Times New Roman"/>
          <w:sz w:val="24"/>
          <w:szCs w:val="24"/>
        </w:rPr>
        <w:t>control (</w:t>
      </w:r>
      <w:r w:rsidR="00BB7CB4" w:rsidRPr="00301750">
        <w:rPr>
          <w:rFonts w:ascii="Times New Roman" w:hAnsi="Times New Roman" w:cs="Times New Roman"/>
          <w:sz w:val="24"/>
          <w:szCs w:val="24"/>
        </w:rPr>
        <w:t>0.1% DMSO)</w:t>
      </w:r>
      <w:r w:rsidRPr="00301750">
        <w:rPr>
          <w:rFonts w:ascii="Times New Roman" w:hAnsi="Times New Roman" w:cs="Times New Roman"/>
          <w:sz w:val="24"/>
          <w:szCs w:val="24"/>
        </w:rPr>
        <w:t>.</w:t>
      </w:r>
      <w:r w:rsidR="00945E2F" w:rsidRPr="00301750">
        <w:rPr>
          <w:rFonts w:ascii="Times New Roman" w:hAnsi="Times New Roman" w:cs="Times New Roman"/>
          <w:sz w:val="24"/>
          <w:szCs w:val="24"/>
        </w:rPr>
        <w:t xml:space="preserve"> </w:t>
      </w:r>
      <w:r w:rsidR="005F69C1" w:rsidRPr="00301750">
        <w:rPr>
          <w:rFonts w:ascii="Times New Roman" w:hAnsi="Times New Roman" w:cs="Times New Roman"/>
          <w:sz w:val="24"/>
          <w:szCs w:val="24"/>
        </w:rPr>
        <w:t>The studied antimicrobial activity for sample A showed no significant difference between negative control</w:t>
      </w:r>
      <w:r w:rsidR="00945E2F" w:rsidRPr="00301750">
        <w:rPr>
          <w:rFonts w:ascii="Times New Roman" w:hAnsi="Times New Roman" w:cs="Times New Roman"/>
          <w:sz w:val="24"/>
          <w:szCs w:val="24"/>
        </w:rPr>
        <w:t xml:space="preserve"> (0.1% DMSO)</w:t>
      </w:r>
      <w:r w:rsidR="005F69C1" w:rsidRPr="00301750">
        <w:rPr>
          <w:rFonts w:ascii="Times New Roman" w:hAnsi="Times New Roman" w:cs="Times New Roman"/>
          <w:sz w:val="24"/>
          <w:szCs w:val="24"/>
        </w:rPr>
        <w:t xml:space="preserve"> and 75%</w:t>
      </w:r>
      <w:r w:rsidR="001A216A" w:rsidRPr="00301750">
        <w:rPr>
          <w:rFonts w:ascii="Times New Roman" w:hAnsi="Times New Roman" w:cs="Times New Roman"/>
          <w:sz w:val="24"/>
          <w:szCs w:val="24"/>
        </w:rPr>
        <w:t>, 50</w:t>
      </w:r>
      <w:r w:rsidR="005F69C1" w:rsidRPr="00301750">
        <w:rPr>
          <w:rFonts w:ascii="Times New Roman" w:hAnsi="Times New Roman" w:cs="Times New Roman"/>
          <w:sz w:val="24"/>
          <w:szCs w:val="24"/>
        </w:rPr>
        <w:t>% and 25%, there was also no significant difference between 25% and 50</w:t>
      </w:r>
      <w:r w:rsidRPr="00301750">
        <w:rPr>
          <w:rFonts w:ascii="Times New Roman" w:hAnsi="Times New Roman" w:cs="Times New Roman"/>
          <w:sz w:val="24"/>
          <w:szCs w:val="24"/>
        </w:rPr>
        <w:t xml:space="preserve">%, 50% and 75% against </w:t>
      </w:r>
      <w:r w:rsidR="00EC5567" w:rsidRPr="00301750">
        <w:rPr>
          <w:rFonts w:ascii="Times New Roman" w:hAnsi="Times New Roman" w:cs="Times New Roman"/>
          <w:sz w:val="24"/>
          <w:szCs w:val="24"/>
        </w:rPr>
        <w:t>Acinetobacter</w:t>
      </w:r>
      <w:r w:rsidRPr="00301750">
        <w:rPr>
          <w:rFonts w:ascii="Times New Roman" w:hAnsi="Times New Roman" w:cs="Times New Roman"/>
          <w:sz w:val="24"/>
          <w:szCs w:val="24"/>
        </w:rPr>
        <w:t xml:space="preserve"> baumannii(P&gt;0.05; fig.4.2), o</w:t>
      </w:r>
      <w:r w:rsidR="001A216A" w:rsidRPr="00301750">
        <w:rPr>
          <w:rFonts w:ascii="Times New Roman" w:hAnsi="Times New Roman" w:cs="Times New Roman"/>
          <w:sz w:val="24"/>
          <w:szCs w:val="24"/>
        </w:rPr>
        <w:t>n the other hand positive control had shown significant difference for both 100%, 75%, 50%, 25% and the negative control, there was also a significance difference between 100% and both 75%, 50%, 25% and the negative control</w:t>
      </w:r>
      <w:r w:rsidR="00945E2F" w:rsidRPr="00301750">
        <w:rPr>
          <w:rFonts w:ascii="Times New Roman" w:hAnsi="Times New Roman" w:cs="Times New Roman"/>
          <w:sz w:val="24"/>
          <w:szCs w:val="24"/>
        </w:rPr>
        <w:t xml:space="preserve"> (0.1% DMSO) </w:t>
      </w:r>
      <w:r w:rsidRPr="00301750">
        <w:rPr>
          <w:rFonts w:ascii="Times New Roman" w:hAnsi="Times New Roman" w:cs="Times New Roman"/>
          <w:sz w:val="24"/>
          <w:szCs w:val="24"/>
        </w:rPr>
        <w:t>(P&lt;0.05; fig.4.2), and the</w:t>
      </w:r>
      <w:r w:rsidR="001A216A" w:rsidRPr="00301750">
        <w:rPr>
          <w:rFonts w:ascii="Times New Roman" w:hAnsi="Times New Roman" w:cs="Times New Roman"/>
          <w:sz w:val="24"/>
          <w:szCs w:val="24"/>
        </w:rPr>
        <w:t xml:space="preserve"> same happened to both sample B and C.</w:t>
      </w:r>
    </w:p>
    <w:p w:rsidR="00E01807" w:rsidRPr="00301750" w:rsidRDefault="00E01807" w:rsidP="00D2392E">
      <w:pPr>
        <w:spacing w:line="360" w:lineRule="auto"/>
        <w:jc w:val="both"/>
        <w:rPr>
          <w:rFonts w:ascii="Times New Roman" w:hAnsi="Times New Roman" w:cs="Times New Roman"/>
          <w:sz w:val="24"/>
          <w:szCs w:val="24"/>
        </w:rPr>
      </w:pPr>
    </w:p>
    <w:p w:rsidR="00882D02" w:rsidRPr="00301750" w:rsidRDefault="00FE5DB3"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Table 4.1 Antimicrobial activity of branded honey against </w:t>
      </w:r>
      <w:r w:rsidR="00EC5567" w:rsidRPr="00301750">
        <w:rPr>
          <w:rFonts w:ascii="Times New Roman" w:hAnsi="Times New Roman" w:cs="Times New Roman"/>
          <w:b/>
          <w:sz w:val="24"/>
          <w:szCs w:val="24"/>
        </w:rPr>
        <w:t>Acinetobacter</w:t>
      </w:r>
      <w:r w:rsidRPr="00301750">
        <w:rPr>
          <w:rFonts w:ascii="Times New Roman" w:hAnsi="Times New Roman" w:cs="Times New Roman"/>
          <w:b/>
          <w:sz w:val="24"/>
          <w:szCs w:val="24"/>
        </w:rPr>
        <w:t xml:space="preserve"> baumannii</w:t>
      </w:r>
    </w:p>
    <w:tbl>
      <w:tblPr>
        <w:tblStyle w:val="TableGrid"/>
        <w:tblW w:w="0" w:type="auto"/>
        <w:tblLook w:val="04A0" w:firstRow="1" w:lastRow="0" w:firstColumn="1" w:lastColumn="0" w:noHBand="0" w:noVBand="1"/>
      </w:tblPr>
      <w:tblGrid>
        <w:gridCol w:w="3177"/>
        <w:gridCol w:w="1548"/>
        <w:gridCol w:w="1725"/>
        <w:gridCol w:w="1745"/>
      </w:tblGrid>
      <w:tr w:rsidR="006D7A50" w:rsidRPr="00301750" w:rsidTr="00D2392E">
        <w:tc>
          <w:tcPr>
            <w:tcW w:w="1790" w:type="dxa"/>
            <w:vMerge w:val="restart"/>
            <w:shd w:val="clear" w:color="auto" w:fill="auto"/>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Concentration</w:t>
            </w:r>
            <w:r w:rsidR="00FE5DB3" w:rsidRPr="00301750">
              <w:rPr>
                <w:rFonts w:ascii="Times New Roman" w:hAnsi="Times New Roman" w:cs="Times New Roman"/>
                <w:b/>
                <w:sz w:val="24"/>
                <w:szCs w:val="24"/>
              </w:rPr>
              <w:t>/sample</w:t>
            </w:r>
            <w:r w:rsidRPr="00301750">
              <w:rPr>
                <w:rFonts w:ascii="Times New Roman" w:hAnsi="Times New Roman" w:cs="Times New Roman"/>
                <w:b/>
                <w:sz w:val="24"/>
                <w:szCs w:val="24"/>
              </w:rPr>
              <w:t xml:space="preserve"> </w:t>
            </w:r>
          </w:p>
        </w:tc>
        <w:tc>
          <w:tcPr>
            <w:tcW w:w="4880" w:type="dxa"/>
            <w:gridSpan w:val="3"/>
            <w:shd w:val="clear" w:color="auto" w:fill="auto"/>
          </w:tcPr>
          <w:p w:rsidR="006D7A50" w:rsidRPr="00301750" w:rsidRDefault="006D7A50" w:rsidP="00301750">
            <w:pPr>
              <w:spacing w:after="200"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                  Mean </w:t>
            </w:r>
            <w:r w:rsidR="00356535" w:rsidRPr="00301750">
              <w:rPr>
                <w:rFonts w:ascii="Times New Roman" w:hAnsi="Times New Roman" w:cs="Times New Roman"/>
                <w:b/>
                <w:sz w:val="24"/>
                <w:szCs w:val="24"/>
              </w:rPr>
              <w:t>±</w:t>
            </w:r>
            <w:r w:rsidRPr="00301750">
              <w:rPr>
                <w:rFonts w:ascii="Times New Roman" w:hAnsi="Times New Roman" w:cs="Times New Roman"/>
                <w:b/>
                <w:sz w:val="24"/>
                <w:szCs w:val="24"/>
              </w:rPr>
              <w:t>SEM</w:t>
            </w:r>
          </w:p>
        </w:tc>
      </w:tr>
      <w:tr w:rsidR="006D7A50" w:rsidRPr="00301750" w:rsidTr="00D2392E">
        <w:tblPrEx>
          <w:tblLook w:val="0000" w:firstRow="0" w:lastRow="0" w:firstColumn="0" w:lastColumn="0" w:noHBand="0" w:noVBand="0"/>
        </w:tblPrEx>
        <w:trPr>
          <w:trHeight w:val="398"/>
        </w:trPr>
        <w:tc>
          <w:tcPr>
            <w:tcW w:w="1790" w:type="dxa"/>
            <w:vMerge/>
            <w:shd w:val="clear" w:color="auto" w:fill="auto"/>
          </w:tcPr>
          <w:p w:rsidR="006D7A50" w:rsidRPr="00301750" w:rsidRDefault="006D7A50" w:rsidP="00301750">
            <w:pPr>
              <w:spacing w:line="360" w:lineRule="auto"/>
              <w:ind w:left="108"/>
              <w:rPr>
                <w:rFonts w:ascii="Times New Roman" w:hAnsi="Times New Roman" w:cs="Times New Roman"/>
                <w:b/>
                <w:sz w:val="24"/>
                <w:szCs w:val="24"/>
              </w:rPr>
            </w:pPr>
          </w:p>
        </w:tc>
        <w:tc>
          <w:tcPr>
            <w:tcW w:w="1410"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A</w:t>
            </w:r>
          </w:p>
        </w:tc>
        <w:tc>
          <w:tcPr>
            <w:tcW w:w="1725"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B</w:t>
            </w:r>
          </w:p>
        </w:tc>
        <w:tc>
          <w:tcPr>
            <w:tcW w:w="1745"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C</w:t>
            </w:r>
          </w:p>
        </w:tc>
      </w:tr>
      <w:tr w:rsidR="006D7A50" w:rsidRPr="00301750" w:rsidTr="004B1332">
        <w:tblPrEx>
          <w:tblLook w:val="0000" w:firstRow="0" w:lastRow="0" w:firstColumn="0" w:lastColumn="0" w:noHBand="0" w:noVBand="0"/>
        </w:tblPrEx>
        <w:trPr>
          <w:trHeight w:val="42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Positive control(piperacillin100mcg)</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24.500±0.500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25.500±0.500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24.750±0.250</w:t>
            </w:r>
          </w:p>
        </w:tc>
      </w:tr>
      <w:tr w:rsidR="006D7A50" w:rsidRPr="00301750" w:rsidTr="004B1332">
        <w:tblPrEx>
          <w:tblLook w:val="0000" w:firstRow="0" w:lastRow="0" w:firstColumn="0" w:lastColumn="0" w:noHBand="0" w:noVBand="0"/>
        </w:tblPrEx>
        <w:trPr>
          <w:trHeight w:val="30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100%</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9.500±0.500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8.000±0.000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10.500±0.500</w:t>
            </w:r>
          </w:p>
        </w:tc>
      </w:tr>
      <w:tr w:rsidR="006D7A50" w:rsidRPr="00301750" w:rsidTr="004B1332">
        <w:tblPrEx>
          <w:tblLook w:val="0000" w:firstRow="0" w:lastRow="0" w:firstColumn="0" w:lastColumn="0" w:noHBand="0" w:noVBand="0"/>
        </w:tblPrEx>
        <w:trPr>
          <w:trHeight w:val="285"/>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75%</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7.000±0.000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27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50%</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345"/>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25%</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98"/>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Negative control (0.1%)</w:t>
            </w:r>
          </w:p>
        </w:tc>
        <w:tc>
          <w:tcPr>
            <w:tcW w:w="1410"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35653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bl>
    <w:p w:rsidR="006D7A50" w:rsidRPr="00301750" w:rsidRDefault="006D7A50" w:rsidP="00301750">
      <w:pPr>
        <w:spacing w:line="360" w:lineRule="auto"/>
        <w:rPr>
          <w:rFonts w:ascii="Times New Roman" w:hAnsi="Times New Roman" w:cs="Times New Roman"/>
          <w:sz w:val="24"/>
          <w:szCs w:val="24"/>
        </w:rPr>
      </w:pPr>
    </w:p>
    <w:p w:rsidR="00CB78BA" w:rsidRPr="00301750" w:rsidRDefault="00CB78BA" w:rsidP="00301750">
      <w:pPr>
        <w:spacing w:line="360" w:lineRule="auto"/>
        <w:rPr>
          <w:rFonts w:ascii="Times New Roman" w:hAnsi="Times New Roman" w:cs="Times New Roman"/>
          <w:b/>
          <w:sz w:val="24"/>
          <w:szCs w:val="24"/>
        </w:rPr>
      </w:pPr>
    </w:p>
    <w:p w:rsidR="00CB78BA" w:rsidRPr="00301750" w:rsidRDefault="0058623B"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object w:dxaOrig="10975" w:dyaOrig="8870">
          <v:shape id="_x0000_i1025" type="#_x0000_t75" style="width:466.5pt;height:338.25pt" o:ole="" filled="t">
            <v:imagedata r:id="rId13" o:title=""/>
          </v:shape>
          <o:OLEObject Type="Embed" ProgID="Prism9.Document" ShapeID="_x0000_i1025" DrawAspect="Content" ObjectID="_1693129464" r:id="rId14"/>
        </w:object>
      </w:r>
    </w:p>
    <w:p w:rsidR="008E00E2" w:rsidRPr="00301750" w:rsidRDefault="009B0571"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Fig 4.1</w:t>
      </w:r>
    </w:p>
    <w:p w:rsidR="009B0571" w:rsidRPr="00301750" w:rsidRDefault="009B0571" w:rsidP="00301750">
      <w:pPr>
        <w:spacing w:line="360" w:lineRule="auto"/>
        <w:rPr>
          <w:rFonts w:ascii="Times New Roman" w:hAnsi="Times New Roman" w:cs="Times New Roman"/>
          <w:b/>
          <w:sz w:val="24"/>
          <w:szCs w:val="24"/>
        </w:rPr>
      </w:pPr>
    </w:p>
    <w:p w:rsidR="00CB78BA" w:rsidRPr="00301750" w:rsidRDefault="00CB78BA" w:rsidP="00301750">
      <w:pPr>
        <w:spacing w:line="360" w:lineRule="auto"/>
        <w:rPr>
          <w:rFonts w:ascii="Times New Roman" w:hAnsi="Times New Roman" w:cs="Times New Roman"/>
          <w:b/>
          <w:sz w:val="24"/>
          <w:szCs w:val="24"/>
        </w:rPr>
      </w:pPr>
      <w:r w:rsidRPr="00301750">
        <w:rPr>
          <w:rFonts w:ascii="Times New Roman" w:hAnsi="Times New Roman" w:cs="Times New Roman"/>
          <w:sz w:val="24"/>
          <w:szCs w:val="24"/>
        </w:rPr>
        <w:object w:dxaOrig="11506" w:dyaOrig="13493">
          <v:shape id="_x0000_i1026" type="#_x0000_t75" style="width:467.25pt;height:549pt" o:ole="" filled="t">
            <v:imagedata r:id="rId15" o:title=""/>
          </v:shape>
          <o:OLEObject Type="Embed" ProgID="Prism9.Document" ShapeID="_x0000_i1026" DrawAspect="Content" ObjectID="_1693129465" r:id="rId16"/>
        </w:object>
      </w:r>
    </w:p>
    <w:p w:rsidR="00CB78BA" w:rsidRPr="00301750" w:rsidRDefault="00CB78BA" w:rsidP="00301750">
      <w:pPr>
        <w:spacing w:line="360" w:lineRule="auto"/>
        <w:rPr>
          <w:rFonts w:ascii="Times New Roman" w:hAnsi="Times New Roman" w:cs="Times New Roman"/>
          <w:b/>
          <w:sz w:val="24"/>
          <w:szCs w:val="24"/>
        </w:rPr>
      </w:pPr>
    </w:p>
    <w:p w:rsidR="00CB78BA" w:rsidRPr="00301750" w:rsidRDefault="009B0571"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Fig 4.2</w:t>
      </w:r>
    </w:p>
    <w:p w:rsidR="00D10F19" w:rsidRPr="00301750" w:rsidRDefault="00D10F19" w:rsidP="00301750">
      <w:pPr>
        <w:spacing w:line="360" w:lineRule="auto"/>
        <w:rPr>
          <w:rFonts w:ascii="Times New Roman" w:hAnsi="Times New Roman" w:cs="Times New Roman"/>
          <w:b/>
          <w:sz w:val="24"/>
          <w:szCs w:val="24"/>
        </w:rPr>
      </w:pPr>
    </w:p>
    <w:p w:rsidR="002E38DE" w:rsidRPr="00301750" w:rsidRDefault="00977BB5" w:rsidP="002A22A8">
      <w:pPr>
        <w:pStyle w:val="Heading2"/>
      </w:pPr>
      <w:bookmarkStart w:id="71" w:name="_Toc82510864"/>
      <w:r w:rsidRPr="00301750">
        <w:lastRenderedPageBreak/>
        <w:t>4.</w:t>
      </w:r>
      <w:r w:rsidR="00070BE1" w:rsidRPr="00301750">
        <w:t>1.</w:t>
      </w:r>
      <w:r w:rsidRPr="00301750">
        <w:t>2</w:t>
      </w:r>
      <w:r w:rsidR="00070BE1" w:rsidRPr="00301750">
        <w:t>. Antimicrobial activity of branded honey against gram-negative (</w:t>
      </w:r>
      <w:r w:rsidR="002E38DE" w:rsidRPr="00301750">
        <w:t>Salmonella enteritidis</w:t>
      </w:r>
      <w:r w:rsidR="00070BE1" w:rsidRPr="00301750">
        <w:t>)</w:t>
      </w:r>
      <w:bookmarkEnd w:id="71"/>
    </w:p>
    <w:p w:rsidR="002E38DE" w:rsidRPr="00301750" w:rsidRDefault="002E38DE"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results for the antimicrobial activity of branded honey against Salmonella </w:t>
      </w:r>
      <w:r w:rsidR="00977BB5" w:rsidRPr="00301750">
        <w:rPr>
          <w:rFonts w:ascii="Times New Roman" w:hAnsi="Times New Roman" w:cs="Times New Roman"/>
          <w:sz w:val="24"/>
          <w:szCs w:val="24"/>
        </w:rPr>
        <w:t>enteritidis are presented in table 4.2.fig.4.3, fig.4.</w:t>
      </w:r>
      <w:r w:rsidR="00EC5567" w:rsidRPr="00301750">
        <w:rPr>
          <w:rFonts w:ascii="Times New Roman" w:hAnsi="Times New Roman" w:cs="Times New Roman"/>
          <w:sz w:val="24"/>
          <w:szCs w:val="24"/>
        </w:rPr>
        <w:t>4. The</w:t>
      </w:r>
      <w:r w:rsidR="00977BB5" w:rsidRPr="00301750">
        <w:rPr>
          <w:rFonts w:ascii="Times New Roman" w:hAnsi="Times New Roman" w:cs="Times New Roman"/>
          <w:sz w:val="24"/>
          <w:szCs w:val="24"/>
        </w:rPr>
        <w:t xml:space="preserve"> results describe</w:t>
      </w:r>
      <w:r w:rsidRPr="00301750">
        <w:rPr>
          <w:rFonts w:ascii="Times New Roman" w:hAnsi="Times New Roman" w:cs="Times New Roman"/>
          <w:sz w:val="24"/>
          <w:szCs w:val="24"/>
        </w:rPr>
        <w:t xml:space="preserve"> the concentration dependent activity where the highest antimicrobial being reported at a highest concentration</w:t>
      </w:r>
      <w:r w:rsidR="00977BB5" w:rsidRPr="00301750">
        <w:rPr>
          <w:rFonts w:ascii="Times New Roman" w:hAnsi="Times New Roman" w:cs="Times New Roman"/>
          <w:sz w:val="24"/>
          <w:szCs w:val="24"/>
        </w:rPr>
        <w:t>. (Table 4.2</w:t>
      </w:r>
      <w:r w:rsidR="00EC5567" w:rsidRPr="00301750">
        <w:rPr>
          <w:rFonts w:ascii="Times New Roman" w:hAnsi="Times New Roman" w:cs="Times New Roman"/>
          <w:sz w:val="24"/>
          <w:szCs w:val="24"/>
        </w:rPr>
        <w:t>). when</w:t>
      </w:r>
      <w:r w:rsidRPr="00301750">
        <w:rPr>
          <w:rFonts w:ascii="Times New Roman" w:hAnsi="Times New Roman" w:cs="Times New Roman"/>
          <w:sz w:val="24"/>
          <w:szCs w:val="24"/>
        </w:rPr>
        <w:t xml:space="preserve"> comparing</w:t>
      </w:r>
      <w:r w:rsidR="00977BB5" w:rsidRPr="00301750">
        <w:rPr>
          <w:rFonts w:ascii="Times New Roman" w:hAnsi="Times New Roman" w:cs="Times New Roman"/>
          <w:sz w:val="24"/>
          <w:szCs w:val="24"/>
        </w:rPr>
        <w:t xml:space="preserve"> branded</w:t>
      </w:r>
      <w:r w:rsidRPr="00301750">
        <w:rPr>
          <w:rFonts w:ascii="Times New Roman" w:hAnsi="Times New Roman" w:cs="Times New Roman"/>
          <w:sz w:val="24"/>
          <w:szCs w:val="24"/>
        </w:rPr>
        <w:t xml:space="preserve"> honey </w:t>
      </w:r>
      <w:r w:rsidR="00EC5567" w:rsidRPr="00301750">
        <w:rPr>
          <w:rFonts w:ascii="Times New Roman" w:hAnsi="Times New Roman" w:cs="Times New Roman"/>
          <w:sz w:val="24"/>
          <w:szCs w:val="24"/>
        </w:rPr>
        <w:t>sample,</w:t>
      </w:r>
      <w:r w:rsidRPr="00301750">
        <w:rPr>
          <w:rFonts w:ascii="Times New Roman" w:hAnsi="Times New Roman" w:cs="Times New Roman"/>
          <w:sz w:val="24"/>
          <w:szCs w:val="24"/>
        </w:rPr>
        <w:t xml:space="preserve"> A, B</w:t>
      </w:r>
      <w:r w:rsidR="00977BB5" w:rsidRPr="00301750">
        <w:rPr>
          <w:rFonts w:ascii="Times New Roman" w:hAnsi="Times New Roman" w:cs="Times New Roman"/>
          <w:sz w:val="24"/>
          <w:szCs w:val="24"/>
        </w:rPr>
        <w:t xml:space="preserve"> </w:t>
      </w:r>
      <w:r w:rsidRPr="00301750">
        <w:rPr>
          <w:rFonts w:ascii="Times New Roman" w:hAnsi="Times New Roman" w:cs="Times New Roman"/>
          <w:sz w:val="24"/>
          <w:szCs w:val="24"/>
        </w:rPr>
        <w:t xml:space="preserve">and C for different concentration against Salmonella enteritidis, we noted that here was no significant difference for both sample A, B and C across 1005, 75%, 50%,25% as well as positive </w:t>
      </w:r>
      <w:r w:rsidR="00EC5567" w:rsidRPr="00301750">
        <w:rPr>
          <w:rFonts w:ascii="Times New Roman" w:hAnsi="Times New Roman" w:cs="Times New Roman"/>
          <w:sz w:val="24"/>
          <w:szCs w:val="24"/>
        </w:rPr>
        <w:t>control (</w:t>
      </w:r>
      <w:r w:rsidRPr="00301750">
        <w:rPr>
          <w:rFonts w:ascii="Times New Roman" w:hAnsi="Times New Roman" w:cs="Times New Roman"/>
          <w:sz w:val="24"/>
          <w:szCs w:val="24"/>
        </w:rPr>
        <w:t>piperacillin 100mcg) and the negative control (0.1% DMSO)</w:t>
      </w:r>
      <w:r w:rsidR="00977BB5" w:rsidRPr="00301750">
        <w:rPr>
          <w:rFonts w:ascii="Times New Roman" w:hAnsi="Times New Roman" w:cs="Times New Roman"/>
          <w:sz w:val="24"/>
          <w:szCs w:val="24"/>
        </w:rPr>
        <w:t xml:space="preserve"> against Salmonella enteritidis</w:t>
      </w:r>
      <w:r w:rsidRPr="00301750">
        <w:rPr>
          <w:rFonts w:ascii="Times New Roman" w:hAnsi="Times New Roman" w:cs="Times New Roman"/>
          <w:sz w:val="24"/>
          <w:szCs w:val="24"/>
        </w:rPr>
        <w:t xml:space="preserve"> hence (P&gt;0.05</w:t>
      </w:r>
      <w:r w:rsidR="00977BB5" w:rsidRPr="00301750">
        <w:rPr>
          <w:rFonts w:ascii="Times New Roman" w:hAnsi="Times New Roman" w:cs="Times New Roman"/>
          <w:sz w:val="24"/>
          <w:szCs w:val="24"/>
        </w:rPr>
        <w:t>; fig.4.3</w:t>
      </w:r>
      <w:r w:rsidRPr="00301750">
        <w:rPr>
          <w:rFonts w:ascii="Times New Roman" w:hAnsi="Times New Roman" w:cs="Times New Roman"/>
          <w:sz w:val="24"/>
          <w:szCs w:val="24"/>
        </w:rPr>
        <w:t>).</w:t>
      </w:r>
      <w:r w:rsidR="008E6670" w:rsidRPr="00301750">
        <w:rPr>
          <w:rFonts w:ascii="Times New Roman" w:hAnsi="Times New Roman" w:cs="Times New Roman"/>
          <w:sz w:val="24"/>
          <w:szCs w:val="24"/>
        </w:rPr>
        <w:t xml:space="preserve"> The studied antimicrobial activity for sample A showed no significant difference between negative control and 25%, 50% and also between 50% and 75% against Salmonella enteritidis (P&gt;0.05; fig.4.4), but there was a high difference between the positive control and both 100%, 75%, 50%, 25%</w:t>
      </w:r>
      <w:r w:rsidR="00870058" w:rsidRPr="00301750">
        <w:rPr>
          <w:rFonts w:ascii="Times New Roman" w:hAnsi="Times New Roman" w:cs="Times New Roman"/>
          <w:sz w:val="24"/>
          <w:szCs w:val="24"/>
        </w:rPr>
        <w:t xml:space="preserve"> and the negative control, a 100% concentration also showed a significant difference when compared to other concentration, there was also a significant difference between 75% and both 25% and the negative control</w:t>
      </w:r>
      <w:r w:rsidR="00945E2F" w:rsidRPr="00301750">
        <w:rPr>
          <w:rFonts w:ascii="Times New Roman" w:hAnsi="Times New Roman" w:cs="Times New Roman"/>
          <w:sz w:val="24"/>
          <w:szCs w:val="24"/>
        </w:rPr>
        <w:t xml:space="preserve"> (0.1% DMSO)</w:t>
      </w:r>
      <w:r w:rsidR="00870058" w:rsidRPr="00301750">
        <w:rPr>
          <w:rFonts w:ascii="Times New Roman" w:hAnsi="Times New Roman" w:cs="Times New Roman"/>
          <w:sz w:val="24"/>
          <w:szCs w:val="24"/>
        </w:rPr>
        <w:t xml:space="preserve"> (P&lt;0.05; fig.4.4)</w:t>
      </w:r>
    </w:p>
    <w:p w:rsidR="002E38DE" w:rsidRPr="00301750" w:rsidRDefault="002E38DE" w:rsidP="00301750">
      <w:pPr>
        <w:spacing w:line="360" w:lineRule="auto"/>
        <w:rPr>
          <w:rFonts w:ascii="Times New Roman" w:hAnsi="Times New Roman" w:cs="Times New Roman"/>
          <w:sz w:val="24"/>
          <w:szCs w:val="24"/>
        </w:rPr>
      </w:pPr>
    </w:p>
    <w:p w:rsidR="002E38DE" w:rsidRPr="00301750" w:rsidRDefault="00977BB5"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Table 4.2 Antimicrobial activity of branded honey against </w:t>
      </w:r>
      <w:r w:rsidR="002E38DE" w:rsidRPr="00301750">
        <w:rPr>
          <w:rFonts w:ascii="Times New Roman" w:hAnsi="Times New Roman" w:cs="Times New Roman"/>
          <w:b/>
          <w:sz w:val="24"/>
          <w:szCs w:val="24"/>
        </w:rPr>
        <w:t xml:space="preserve">Salmonella </w:t>
      </w:r>
      <w:r w:rsidRPr="00301750">
        <w:rPr>
          <w:rFonts w:ascii="Times New Roman" w:hAnsi="Times New Roman" w:cs="Times New Roman"/>
          <w:b/>
          <w:sz w:val="24"/>
          <w:szCs w:val="24"/>
        </w:rPr>
        <w:t>enteritidis</w:t>
      </w:r>
    </w:p>
    <w:tbl>
      <w:tblPr>
        <w:tblStyle w:val="TableGrid"/>
        <w:tblW w:w="0" w:type="auto"/>
        <w:tblLook w:val="04A0" w:firstRow="1" w:lastRow="0" w:firstColumn="1" w:lastColumn="0" w:noHBand="0" w:noVBand="1"/>
      </w:tblPr>
      <w:tblGrid>
        <w:gridCol w:w="3177"/>
        <w:gridCol w:w="1548"/>
        <w:gridCol w:w="1725"/>
        <w:gridCol w:w="1745"/>
      </w:tblGrid>
      <w:tr w:rsidR="002E38DE" w:rsidRPr="00301750" w:rsidTr="00D2392E">
        <w:tc>
          <w:tcPr>
            <w:tcW w:w="1790" w:type="dxa"/>
            <w:vMerge w:val="restart"/>
            <w:shd w:val="clear" w:color="auto" w:fill="auto"/>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 xml:space="preserve">Concentration </w:t>
            </w:r>
          </w:p>
        </w:tc>
        <w:tc>
          <w:tcPr>
            <w:tcW w:w="4880" w:type="dxa"/>
            <w:gridSpan w:val="3"/>
            <w:shd w:val="clear" w:color="auto" w:fill="auto"/>
          </w:tcPr>
          <w:p w:rsidR="002E38DE" w:rsidRPr="00301750" w:rsidRDefault="002E38DE" w:rsidP="00301750">
            <w:pPr>
              <w:spacing w:after="200"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                  Mean SEM</w:t>
            </w:r>
          </w:p>
        </w:tc>
      </w:tr>
      <w:tr w:rsidR="002E38DE" w:rsidRPr="00301750" w:rsidTr="00D2392E">
        <w:tblPrEx>
          <w:tblLook w:val="0000" w:firstRow="0" w:lastRow="0" w:firstColumn="0" w:lastColumn="0" w:noHBand="0" w:noVBand="0"/>
        </w:tblPrEx>
        <w:trPr>
          <w:trHeight w:val="398"/>
        </w:trPr>
        <w:tc>
          <w:tcPr>
            <w:tcW w:w="1790" w:type="dxa"/>
            <w:vMerge/>
            <w:shd w:val="clear" w:color="auto" w:fill="auto"/>
          </w:tcPr>
          <w:p w:rsidR="002E38DE" w:rsidRPr="00301750" w:rsidRDefault="002E38DE" w:rsidP="00301750">
            <w:pPr>
              <w:spacing w:line="360" w:lineRule="auto"/>
              <w:ind w:left="108"/>
              <w:rPr>
                <w:rFonts w:ascii="Times New Roman" w:hAnsi="Times New Roman" w:cs="Times New Roman"/>
                <w:b/>
                <w:sz w:val="24"/>
                <w:szCs w:val="24"/>
              </w:rPr>
            </w:pP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A</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B</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C</w:t>
            </w:r>
          </w:p>
        </w:tc>
      </w:tr>
      <w:tr w:rsidR="002E38DE" w:rsidRPr="00301750" w:rsidTr="002E38DE">
        <w:tblPrEx>
          <w:tblLook w:val="0000" w:firstRow="0" w:lastRow="0" w:firstColumn="0" w:lastColumn="0" w:noHBand="0" w:noVBand="0"/>
        </w:tblPrEx>
        <w:trPr>
          <w:trHeight w:val="420"/>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Positive control(piperacillin100mcg)</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25.500±0.500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24.500±0.500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25.000±0.000</w:t>
            </w:r>
          </w:p>
        </w:tc>
      </w:tr>
      <w:tr w:rsidR="002E38DE" w:rsidRPr="00301750" w:rsidTr="002E38DE">
        <w:tblPrEx>
          <w:tblLook w:val="0000" w:firstRow="0" w:lastRow="0" w:firstColumn="0" w:lastColumn="0" w:noHBand="0" w:noVBand="0"/>
        </w:tblPrEx>
        <w:trPr>
          <w:trHeight w:val="300"/>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100%</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11.500±0.500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11.500±0.500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11.500±0.500</w:t>
            </w:r>
          </w:p>
        </w:tc>
      </w:tr>
      <w:tr w:rsidR="002E38DE" w:rsidRPr="00301750" w:rsidTr="002E38DE">
        <w:tblPrEx>
          <w:tblLook w:val="0000" w:firstRow="0" w:lastRow="0" w:firstColumn="0" w:lastColumn="0" w:noHBand="0" w:noVBand="0"/>
        </w:tblPrEx>
        <w:trPr>
          <w:trHeight w:val="285"/>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75%</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9.500±0.500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9.500±0.500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9.500±0.500</w:t>
            </w:r>
          </w:p>
        </w:tc>
      </w:tr>
      <w:tr w:rsidR="002E38DE" w:rsidRPr="00301750" w:rsidTr="002E38DE">
        <w:tblPrEx>
          <w:tblLook w:val="0000" w:firstRow="0" w:lastRow="0" w:firstColumn="0" w:lastColumn="0" w:noHBand="0" w:noVBand="0"/>
        </w:tblPrEx>
        <w:trPr>
          <w:trHeight w:val="270"/>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50%</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8.500±0.500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8.000±0.000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8.000±0.000</w:t>
            </w:r>
          </w:p>
        </w:tc>
      </w:tr>
      <w:tr w:rsidR="002E38DE" w:rsidRPr="00301750" w:rsidTr="002E38DE">
        <w:tblPrEx>
          <w:tblLook w:val="0000" w:firstRow="0" w:lastRow="0" w:firstColumn="0" w:lastColumn="0" w:noHBand="0" w:noVBand="0"/>
        </w:tblPrEx>
        <w:trPr>
          <w:trHeight w:val="345"/>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25%</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2E38DE" w:rsidRPr="00301750" w:rsidTr="002E38DE">
        <w:tblPrEx>
          <w:tblLook w:val="0000" w:firstRow="0" w:lastRow="0" w:firstColumn="0" w:lastColumn="0" w:noHBand="0" w:noVBand="0"/>
        </w:tblPrEx>
        <w:trPr>
          <w:trHeight w:val="98"/>
        </w:trPr>
        <w:tc>
          <w:tcPr>
            <w:tcW w:w="1790" w:type="dxa"/>
          </w:tcPr>
          <w:p w:rsidR="002E38DE" w:rsidRPr="00301750" w:rsidRDefault="002E38DE"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Negative control (0.1%)</w:t>
            </w:r>
          </w:p>
        </w:tc>
        <w:tc>
          <w:tcPr>
            <w:tcW w:w="1410"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2E38DE"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bl>
    <w:p w:rsidR="002E38DE" w:rsidRPr="00301750" w:rsidRDefault="002E38DE" w:rsidP="00301750">
      <w:pPr>
        <w:spacing w:line="360" w:lineRule="auto"/>
        <w:rPr>
          <w:rFonts w:ascii="Times New Roman" w:hAnsi="Times New Roman" w:cs="Times New Roman"/>
          <w:sz w:val="24"/>
          <w:szCs w:val="24"/>
        </w:rPr>
      </w:pPr>
    </w:p>
    <w:p w:rsidR="002E38DE" w:rsidRPr="00301750" w:rsidRDefault="002E38DE"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object w:dxaOrig="10961" w:dyaOrig="8885">
          <v:shape id="_x0000_i1027" type="#_x0000_t75" style="width:501.75pt;height:472.5pt" o:ole="" filled="t">
            <v:imagedata r:id="rId17" o:title=""/>
          </v:shape>
          <o:OLEObject Type="Embed" ProgID="Prism9.Document" ShapeID="_x0000_i1027" DrawAspect="Content" ObjectID="_1693129466" r:id="rId18"/>
        </w:object>
      </w:r>
      <w:r w:rsidRPr="00301750">
        <w:rPr>
          <w:rFonts w:ascii="Times New Roman" w:hAnsi="Times New Roman" w:cs="Times New Roman"/>
          <w:b/>
          <w:sz w:val="24"/>
          <w:szCs w:val="24"/>
        </w:rPr>
        <w:t>Fig 4.3</w:t>
      </w:r>
    </w:p>
    <w:p w:rsidR="00070BE1" w:rsidRPr="00301750" w:rsidRDefault="002E38DE"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object w:dxaOrig="11239" w:dyaOrig="14371">
          <v:shape id="_x0000_i1028" type="#_x0000_t75" style="width:468.75pt;height:623.25pt" o:ole="" filled="t">
            <v:imagedata r:id="rId19" o:title=""/>
          </v:shape>
          <o:OLEObject Type="Embed" ProgID="Prism9.Document" ShapeID="_x0000_i1028" DrawAspect="Content" ObjectID="_1693129467" r:id="rId20"/>
        </w:object>
      </w:r>
      <w:r w:rsidRPr="00301750">
        <w:rPr>
          <w:rFonts w:ascii="Times New Roman" w:hAnsi="Times New Roman" w:cs="Times New Roman"/>
          <w:b/>
          <w:sz w:val="24"/>
          <w:szCs w:val="24"/>
        </w:rPr>
        <w:t>Fig 4.4</w:t>
      </w:r>
    </w:p>
    <w:p w:rsidR="00D37025" w:rsidRPr="00301750" w:rsidRDefault="00B92F7D" w:rsidP="002A22A8">
      <w:pPr>
        <w:pStyle w:val="Heading2"/>
      </w:pPr>
      <w:bookmarkStart w:id="72" w:name="_Toc82510865"/>
      <w:r w:rsidRPr="00301750">
        <w:lastRenderedPageBreak/>
        <w:t>4.2</w:t>
      </w:r>
      <w:r w:rsidR="00070BE1" w:rsidRPr="00301750">
        <w:t>. Antimicrobial activity of branded honey against gram-negative</w:t>
      </w:r>
      <w:r w:rsidR="001A216A" w:rsidRPr="00301750">
        <w:t xml:space="preserve"> </w:t>
      </w:r>
      <w:r w:rsidR="00070BE1" w:rsidRPr="00301750">
        <w:t>(</w:t>
      </w:r>
      <w:r w:rsidR="006D7A50" w:rsidRPr="00301750">
        <w:t>Bacillus subtilis</w:t>
      </w:r>
      <w:r w:rsidR="00070BE1" w:rsidRPr="00301750">
        <w:t>)</w:t>
      </w:r>
      <w:bookmarkEnd w:id="72"/>
    </w:p>
    <w:p w:rsidR="00ED6DB7" w:rsidRPr="00301750" w:rsidRDefault="008937F9"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The results for the antimicrobial activity of branded honey against Salmonella enteritidis are presented in table</w:t>
      </w:r>
      <w:r w:rsidR="002C0B18" w:rsidRPr="00301750">
        <w:rPr>
          <w:rFonts w:ascii="Times New Roman" w:hAnsi="Times New Roman" w:cs="Times New Roman"/>
          <w:sz w:val="24"/>
          <w:szCs w:val="24"/>
        </w:rPr>
        <w:t xml:space="preserve"> 4.3.fig.4.5, fig.4.</w:t>
      </w:r>
      <w:r w:rsidR="00EC5567" w:rsidRPr="00301750">
        <w:rPr>
          <w:rFonts w:ascii="Times New Roman" w:hAnsi="Times New Roman" w:cs="Times New Roman"/>
          <w:sz w:val="24"/>
          <w:szCs w:val="24"/>
        </w:rPr>
        <w:t>6. The</w:t>
      </w:r>
      <w:r w:rsidRPr="00301750">
        <w:rPr>
          <w:rFonts w:ascii="Times New Roman" w:hAnsi="Times New Roman" w:cs="Times New Roman"/>
          <w:sz w:val="24"/>
          <w:szCs w:val="24"/>
        </w:rPr>
        <w:t xml:space="preserve"> results describe the concentration dependent activity where the highest antimicrobial being reported at a highest concentration.</w:t>
      </w:r>
      <w:r w:rsidR="002C0B18" w:rsidRPr="00301750">
        <w:rPr>
          <w:rFonts w:ascii="Times New Roman" w:hAnsi="Times New Roman" w:cs="Times New Roman"/>
          <w:sz w:val="24"/>
          <w:szCs w:val="24"/>
        </w:rPr>
        <w:t xml:space="preserve"> (Table 4.3). </w:t>
      </w:r>
      <w:r w:rsidR="00C130C7" w:rsidRPr="00301750">
        <w:rPr>
          <w:rFonts w:ascii="Times New Roman" w:hAnsi="Times New Roman" w:cs="Times New Roman"/>
          <w:sz w:val="24"/>
          <w:szCs w:val="24"/>
        </w:rPr>
        <w:t xml:space="preserve">When comparing honey </w:t>
      </w:r>
      <w:r w:rsidR="00EC5567" w:rsidRPr="00301750">
        <w:rPr>
          <w:rFonts w:ascii="Times New Roman" w:hAnsi="Times New Roman" w:cs="Times New Roman"/>
          <w:sz w:val="24"/>
          <w:szCs w:val="24"/>
        </w:rPr>
        <w:t>sample,</w:t>
      </w:r>
      <w:r w:rsidR="00C130C7" w:rsidRPr="00301750">
        <w:rPr>
          <w:rFonts w:ascii="Times New Roman" w:hAnsi="Times New Roman" w:cs="Times New Roman"/>
          <w:sz w:val="24"/>
          <w:szCs w:val="24"/>
        </w:rPr>
        <w:t xml:space="preserve"> A, B and C for different concentration against Ba</w:t>
      </w:r>
      <w:r w:rsidR="002C0B18" w:rsidRPr="00301750">
        <w:rPr>
          <w:rFonts w:ascii="Times New Roman" w:hAnsi="Times New Roman" w:cs="Times New Roman"/>
          <w:sz w:val="24"/>
          <w:szCs w:val="24"/>
        </w:rPr>
        <w:t>cillus subtilis we noted that; A</w:t>
      </w:r>
      <w:r w:rsidR="00C130C7" w:rsidRPr="00301750">
        <w:rPr>
          <w:rFonts w:ascii="Times New Roman" w:hAnsi="Times New Roman" w:cs="Times New Roman"/>
          <w:sz w:val="24"/>
          <w:szCs w:val="24"/>
        </w:rPr>
        <w:t xml:space="preserve">t a positive </w:t>
      </w:r>
      <w:r w:rsidR="00E07EC7" w:rsidRPr="00301750">
        <w:rPr>
          <w:rFonts w:ascii="Times New Roman" w:hAnsi="Times New Roman" w:cs="Times New Roman"/>
          <w:sz w:val="24"/>
          <w:szCs w:val="24"/>
        </w:rPr>
        <w:t>control (</w:t>
      </w:r>
      <w:r w:rsidR="00C130C7" w:rsidRPr="00301750">
        <w:rPr>
          <w:rFonts w:ascii="Times New Roman" w:hAnsi="Times New Roman" w:cs="Times New Roman"/>
          <w:sz w:val="24"/>
          <w:szCs w:val="24"/>
        </w:rPr>
        <w:t>Amoxicillin 30mcg) there was a small difference betwe</w:t>
      </w:r>
      <w:r w:rsidR="002C0B18" w:rsidRPr="00301750">
        <w:rPr>
          <w:rFonts w:ascii="Times New Roman" w:hAnsi="Times New Roman" w:cs="Times New Roman"/>
          <w:sz w:val="24"/>
          <w:szCs w:val="24"/>
        </w:rPr>
        <w:t xml:space="preserve">en sample A and </w:t>
      </w:r>
      <w:r w:rsidR="00EC5567" w:rsidRPr="00301750">
        <w:rPr>
          <w:rFonts w:ascii="Times New Roman" w:hAnsi="Times New Roman" w:cs="Times New Roman"/>
          <w:sz w:val="24"/>
          <w:szCs w:val="24"/>
        </w:rPr>
        <w:t>B hence</w:t>
      </w:r>
      <w:r w:rsidR="00C130C7" w:rsidRPr="00301750">
        <w:rPr>
          <w:rFonts w:ascii="Times New Roman" w:hAnsi="Times New Roman" w:cs="Times New Roman"/>
          <w:sz w:val="24"/>
          <w:szCs w:val="24"/>
        </w:rPr>
        <w:t xml:space="preserve"> (P&lt;0.05) but there was no significant dif</w:t>
      </w:r>
      <w:r w:rsidR="002C0B18" w:rsidRPr="00301750">
        <w:rPr>
          <w:rFonts w:ascii="Times New Roman" w:hAnsi="Times New Roman" w:cs="Times New Roman"/>
          <w:sz w:val="24"/>
          <w:szCs w:val="24"/>
        </w:rPr>
        <w:t xml:space="preserve">ference between sample A and C and sample </w:t>
      </w:r>
      <w:r w:rsidR="00C130C7" w:rsidRPr="00301750">
        <w:rPr>
          <w:rFonts w:ascii="Times New Roman" w:hAnsi="Times New Roman" w:cs="Times New Roman"/>
          <w:sz w:val="24"/>
          <w:szCs w:val="24"/>
        </w:rPr>
        <w:t>B an</w:t>
      </w:r>
      <w:r w:rsidR="00E07EC7" w:rsidRPr="00301750">
        <w:rPr>
          <w:rFonts w:ascii="Times New Roman" w:hAnsi="Times New Roman" w:cs="Times New Roman"/>
          <w:sz w:val="24"/>
          <w:szCs w:val="24"/>
        </w:rPr>
        <w:t>d</w:t>
      </w:r>
      <w:r w:rsidR="00C130C7" w:rsidRPr="00301750">
        <w:rPr>
          <w:rFonts w:ascii="Times New Roman" w:hAnsi="Times New Roman" w:cs="Times New Roman"/>
          <w:sz w:val="24"/>
          <w:szCs w:val="24"/>
        </w:rPr>
        <w:t xml:space="preserve"> C hence (P&gt;0.05</w:t>
      </w:r>
      <w:r w:rsidR="002C0B18" w:rsidRPr="00301750">
        <w:rPr>
          <w:rFonts w:ascii="Times New Roman" w:hAnsi="Times New Roman" w:cs="Times New Roman"/>
          <w:sz w:val="24"/>
          <w:szCs w:val="24"/>
        </w:rPr>
        <w:t xml:space="preserve">; fig.4.5). </w:t>
      </w:r>
      <w:r w:rsidR="00C130C7" w:rsidRPr="00301750">
        <w:rPr>
          <w:rFonts w:ascii="Times New Roman" w:hAnsi="Times New Roman" w:cs="Times New Roman"/>
          <w:sz w:val="24"/>
          <w:szCs w:val="24"/>
        </w:rPr>
        <w:t xml:space="preserve">At a 100% there was significant difference between both samples where sample A </w:t>
      </w:r>
      <w:r w:rsidR="00A97524" w:rsidRPr="00301750">
        <w:rPr>
          <w:rFonts w:ascii="Times New Roman" w:hAnsi="Times New Roman" w:cs="Times New Roman"/>
          <w:sz w:val="24"/>
          <w:szCs w:val="24"/>
        </w:rPr>
        <w:t>and C showe</w:t>
      </w:r>
      <w:r w:rsidR="002C0B18" w:rsidRPr="00301750">
        <w:rPr>
          <w:rFonts w:ascii="Times New Roman" w:hAnsi="Times New Roman" w:cs="Times New Roman"/>
          <w:sz w:val="24"/>
          <w:szCs w:val="24"/>
        </w:rPr>
        <w:t xml:space="preserve">d a high difference </w:t>
      </w:r>
      <w:r w:rsidR="00A97524" w:rsidRPr="00301750">
        <w:rPr>
          <w:rFonts w:ascii="Times New Roman" w:hAnsi="Times New Roman" w:cs="Times New Roman"/>
          <w:sz w:val="24"/>
          <w:szCs w:val="24"/>
        </w:rPr>
        <w:t xml:space="preserve">while both sample A and </w:t>
      </w:r>
      <w:r w:rsidR="00E07EC7" w:rsidRPr="00301750">
        <w:rPr>
          <w:rFonts w:ascii="Times New Roman" w:hAnsi="Times New Roman" w:cs="Times New Roman"/>
          <w:sz w:val="24"/>
          <w:szCs w:val="24"/>
        </w:rPr>
        <w:t>B,</w:t>
      </w:r>
      <w:r w:rsidR="00A97524" w:rsidRPr="00301750">
        <w:rPr>
          <w:rFonts w:ascii="Times New Roman" w:hAnsi="Times New Roman" w:cs="Times New Roman"/>
          <w:sz w:val="24"/>
          <w:szCs w:val="24"/>
        </w:rPr>
        <w:t xml:space="preserve"> B</w:t>
      </w:r>
      <w:r w:rsidR="00E07EC7" w:rsidRPr="00301750">
        <w:rPr>
          <w:rFonts w:ascii="Times New Roman" w:hAnsi="Times New Roman" w:cs="Times New Roman"/>
          <w:sz w:val="24"/>
          <w:szCs w:val="24"/>
        </w:rPr>
        <w:t xml:space="preserve"> </w:t>
      </w:r>
      <w:r w:rsidR="00A97524" w:rsidRPr="00301750">
        <w:rPr>
          <w:rFonts w:ascii="Times New Roman" w:hAnsi="Times New Roman" w:cs="Times New Roman"/>
          <w:sz w:val="24"/>
          <w:szCs w:val="24"/>
        </w:rPr>
        <w:t xml:space="preserve">and C showed a small </w:t>
      </w:r>
      <w:r w:rsidR="002C0B18" w:rsidRPr="00301750">
        <w:rPr>
          <w:rFonts w:ascii="Times New Roman" w:hAnsi="Times New Roman" w:cs="Times New Roman"/>
          <w:sz w:val="24"/>
          <w:szCs w:val="24"/>
        </w:rPr>
        <w:t xml:space="preserve">(P&lt;0.05; fig.4.5). </w:t>
      </w:r>
      <w:r w:rsidR="00A97524" w:rsidRPr="00301750">
        <w:rPr>
          <w:rFonts w:ascii="Times New Roman" w:hAnsi="Times New Roman" w:cs="Times New Roman"/>
          <w:sz w:val="24"/>
          <w:szCs w:val="24"/>
        </w:rPr>
        <w:t>At a 75% there was a</w:t>
      </w:r>
      <w:r w:rsidR="002C0B18" w:rsidRPr="00301750">
        <w:rPr>
          <w:rFonts w:ascii="Times New Roman" w:hAnsi="Times New Roman" w:cs="Times New Roman"/>
          <w:sz w:val="24"/>
          <w:szCs w:val="24"/>
        </w:rPr>
        <w:t>lso</w:t>
      </w:r>
      <w:r w:rsidR="00A97524" w:rsidRPr="00301750">
        <w:rPr>
          <w:rFonts w:ascii="Times New Roman" w:hAnsi="Times New Roman" w:cs="Times New Roman"/>
          <w:sz w:val="24"/>
          <w:szCs w:val="24"/>
        </w:rPr>
        <w:t xml:space="preserve"> small difference between both sam</w:t>
      </w:r>
      <w:r w:rsidR="002C0B18" w:rsidRPr="00301750">
        <w:rPr>
          <w:rFonts w:ascii="Times New Roman" w:hAnsi="Times New Roman" w:cs="Times New Roman"/>
          <w:sz w:val="24"/>
          <w:szCs w:val="24"/>
        </w:rPr>
        <w:t>ples A and B and sample B and C</w:t>
      </w:r>
      <w:r w:rsidR="00FD6EF3" w:rsidRPr="00301750">
        <w:rPr>
          <w:rFonts w:ascii="Times New Roman" w:hAnsi="Times New Roman" w:cs="Times New Roman"/>
          <w:sz w:val="24"/>
          <w:szCs w:val="24"/>
        </w:rPr>
        <w:t xml:space="preserve">. </w:t>
      </w:r>
      <w:r w:rsidR="00A97524" w:rsidRPr="00301750">
        <w:rPr>
          <w:rFonts w:ascii="Times New Roman" w:hAnsi="Times New Roman" w:cs="Times New Roman"/>
          <w:sz w:val="24"/>
          <w:szCs w:val="24"/>
        </w:rPr>
        <w:t xml:space="preserve">On the other </w:t>
      </w:r>
      <w:r w:rsidR="006A4C86" w:rsidRPr="00301750">
        <w:rPr>
          <w:rFonts w:ascii="Times New Roman" w:hAnsi="Times New Roman" w:cs="Times New Roman"/>
          <w:sz w:val="24"/>
          <w:szCs w:val="24"/>
        </w:rPr>
        <w:t>hand,</w:t>
      </w:r>
      <w:r w:rsidR="00A97524" w:rsidRPr="00301750">
        <w:rPr>
          <w:rFonts w:ascii="Times New Roman" w:hAnsi="Times New Roman" w:cs="Times New Roman"/>
          <w:sz w:val="24"/>
          <w:szCs w:val="24"/>
        </w:rPr>
        <w:t xml:space="preserve"> we have noticed that there was no significant difference at 50%</w:t>
      </w:r>
      <w:r w:rsidR="00E07EC7" w:rsidRPr="00301750">
        <w:rPr>
          <w:rFonts w:ascii="Times New Roman" w:hAnsi="Times New Roman" w:cs="Times New Roman"/>
          <w:sz w:val="24"/>
          <w:szCs w:val="24"/>
        </w:rPr>
        <w:t>, 25</w:t>
      </w:r>
      <w:r w:rsidR="00A97524" w:rsidRPr="00301750">
        <w:rPr>
          <w:rFonts w:ascii="Times New Roman" w:hAnsi="Times New Roman" w:cs="Times New Roman"/>
          <w:sz w:val="24"/>
          <w:szCs w:val="24"/>
        </w:rPr>
        <w:t>% and the negative control</w:t>
      </w:r>
      <w:r w:rsidR="00E07EC7" w:rsidRPr="00301750">
        <w:rPr>
          <w:rFonts w:ascii="Times New Roman" w:hAnsi="Times New Roman" w:cs="Times New Roman"/>
          <w:sz w:val="24"/>
          <w:szCs w:val="24"/>
        </w:rPr>
        <w:t xml:space="preserve"> </w:t>
      </w:r>
      <w:r w:rsidR="00A97524" w:rsidRPr="00301750">
        <w:rPr>
          <w:rFonts w:ascii="Times New Roman" w:hAnsi="Times New Roman" w:cs="Times New Roman"/>
          <w:sz w:val="24"/>
          <w:szCs w:val="24"/>
        </w:rPr>
        <w:t>(0.1% DMSO)</w:t>
      </w:r>
      <w:r w:rsidR="00FD6EF3" w:rsidRPr="00301750">
        <w:rPr>
          <w:rFonts w:ascii="Times New Roman" w:hAnsi="Times New Roman" w:cs="Times New Roman"/>
          <w:sz w:val="24"/>
          <w:szCs w:val="24"/>
        </w:rPr>
        <w:t xml:space="preserve"> as well (</w:t>
      </w:r>
      <w:r w:rsidR="00E07EC7" w:rsidRPr="00301750">
        <w:rPr>
          <w:rFonts w:ascii="Times New Roman" w:hAnsi="Times New Roman" w:cs="Times New Roman"/>
          <w:sz w:val="24"/>
          <w:szCs w:val="24"/>
        </w:rPr>
        <w:t>P&gt;0.05</w:t>
      </w:r>
      <w:r w:rsidR="00FD6EF3" w:rsidRPr="00301750">
        <w:rPr>
          <w:rFonts w:ascii="Times New Roman" w:hAnsi="Times New Roman" w:cs="Times New Roman"/>
          <w:sz w:val="24"/>
          <w:szCs w:val="24"/>
        </w:rPr>
        <w:t>; fig.4.5</w:t>
      </w:r>
      <w:r w:rsidR="00E07EC7" w:rsidRPr="00301750">
        <w:rPr>
          <w:rFonts w:ascii="Times New Roman" w:hAnsi="Times New Roman" w:cs="Times New Roman"/>
          <w:sz w:val="24"/>
          <w:szCs w:val="24"/>
        </w:rPr>
        <w:t>).</w:t>
      </w:r>
      <w:r w:rsidR="00FD6EF3" w:rsidRPr="00301750">
        <w:rPr>
          <w:rFonts w:ascii="Times New Roman" w:hAnsi="Times New Roman" w:cs="Times New Roman"/>
          <w:sz w:val="24"/>
          <w:szCs w:val="24"/>
        </w:rPr>
        <w:t xml:space="preserve"> As shown on a fig.4.6, </w:t>
      </w:r>
      <w:r w:rsidR="008A6CE4" w:rsidRPr="00301750">
        <w:rPr>
          <w:rFonts w:ascii="Times New Roman" w:hAnsi="Times New Roman" w:cs="Times New Roman"/>
          <w:sz w:val="24"/>
          <w:szCs w:val="24"/>
        </w:rPr>
        <w:t>negative control shows the lowest antimicrobial activi</w:t>
      </w:r>
      <w:r w:rsidR="00FD6EF3" w:rsidRPr="00301750">
        <w:rPr>
          <w:rFonts w:ascii="Times New Roman" w:hAnsi="Times New Roman" w:cs="Times New Roman"/>
          <w:sz w:val="24"/>
          <w:szCs w:val="24"/>
        </w:rPr>
        <w:t>ty as compared to the other concentrations</w:t>
      </w:r>
      <w:r w:rsidR="008A6CE4" w:rsidRPr="00301750">
        <w:rPr>
          <w:rFonts w:ascii="Times New Roman" w:hAnsi="Times New Roman" w:cs="Times New Roman"/>
          <w:sz w:val="24"/>
          <w:szCs w:val="24"/>
        </w:rPr>
        <w:t xml:space="preserve"> and positive control.</w:t>
      </w:r>
      <w:r w:rsidR="009C26DA" w:rsidRPr="00301750">
        <w:rPr>
          <w:rFonts w:ascii="Times New Roman" w:hAnsi="Times New Roman" w:cs="Times New Roman"/>
          <w:sz w:val="24"/>
          <w:szCs w:val="24"/>
        </w:rPr>
        <w:t xml:space="preserve"> </w:t>
      </w:r>
      <w:r w:rsidR="008A6CE4" w:rsidRPr="00301750">
        <w:rPr>
          <w:rFonts w:ascii="Times New Roman" w:hAnsi="Times New Roman" w:cs="Times New Roman"/>
          <w:sz w:val="24"/>
          <w:szCs w:val="24"/>
        </w:rPr>
        <w:t xml:space="preserve">The studied antimicrobial activity for sample A showed no significant </w:t>
      </w:r>
      <w:r w:rsidR="00ED6DB7" w:rsidRPr="00301750">
        <w:rPr>
          <w:rFonts w:ascii="Times New Roman" w:hAnsi="Times New Roman" w:cs="Times New Roman"/>
          <w:sz w:val="24"/>
          <w:szCs w:val="24"/>
        </w:rPr>
        <w:t>difference</w:t>
      </w:r>
      <w:r w:rsidR="008A6CE4" w:rsidRPr="00301750">
        <w:rPr>
          <w:rFonts w:ascii="Times New Roman" w:hAnsi="Times New Roman" w:cs="Times New Roman"/>
          <w:sz w:val="24"/>
          <w:szCs w:val="24"/>
        </w:rPr>
        <w:t xml:space="preserve"> between negative control and both 25%, 50%, 75%, there was also no significant difference</w:t>
      </w:r>
      <w:r w:rsidR="00ED6DB7" w:rsidRPr="00301750">
        <w:rPr>
          <w:rFonts w:ascii="Times New Roman" w:hAnsi="Times New Roman" w:cs="Times New Roman"/>
          <w:sz w:val="24"/>
          <w:szCs w:val="24"/>
        </w:rPr>
        <w:t xml:space="preserve"> between 25% an</w:t>
      </w:r>
      <w:r w:rsidR="00FD6EF3" w:rsidRPr="00301750">
        <w:rPr>
          <w:rFonts w:ascii="Times New Roman" w:hAnsi="Times New Roman" w:cs="Times New Roman"/>
          <w:sz w:val="24"/>
          <w:szCs w:val="24"/>
        </w:rPr>
        <w:t xml:space="preserve">d 50%, 50% and 75%, 25% and 75% against Bacillus subtilis (P&gt;0.05; </w:t>
      </w:r>
      <w:r w:rsidR="009C26DA" w:rsidRPr="00301750">
        <w:rPr>
          <w:rFonts w:ascii="Times New Roman" w:hAnsi="Times New Roman" w:cs="Times New Roman"/>
          <w:sz w:val="24"/>
          <w:szCs w:val="24"/>
        </w:rPr>
        <w:t xml:space="preserve">fig.4.6). </w:t>
      </w:r>
      <w:r w:rsidR="00ED6DB7" w:rsidRPr="00301750">
        <w:rPr>
          <w:rFonts w:ascii="Times New Roman" w:hAnsi="Times New Roman" w:cs="Times New Roman"/>
          <w:sz w:val="24"/>
          <w:szCs w:val="24"/>
        </w:rPr>
        <w:t>On the other hand positive control showed significant difference for both 100%, 75%, 50%, 25% and negative control</w:t>
      </w:r>
      <w:r w:rsidR="00FD6EF3" w:rsidRPr="00301750">
        <w:rPr>
          <w:rFonts w:ascii="Times New Roman" w:hAnsi="Times New Roman" w:cs="Times New Roman"/>
          <w:sz w:val="24"/>
          <w:szCs w:val="24"/>
        </w:rPr>
        <w:t xml:space="preserve"> against Bacillus subtilis (P&lt;0.05; fig.4.6) and  </w:t>
      </w:r>
      <w:r w:rsidR="00ED6DB7" w:rsidRPr="00301750">
        <w:rPr>
          <w:rFonts w:ascii="Times New Roman" w:hAnsi="Times New Roman" w:cs="Times New Roman"/>
          <w:sz w:val="24"/>
          <w:szCs w:val="24"/>
        </w:rPr>
        <w:t>the sa</w:t>
      </w:r>
      <w:r w:rsidR="00D53435" w:rsidRPr="00301750">
        <w:rPr>
          <w:rFonts w:ascii="Times New Roman" w:hAnsi="Times New Roman" w:cs="Times New Roman"/>
          <w:sz w:val="24"/>
          <w:szCs w:val="24"/>
        </w:rPr>
        <w:t xml:space="preserve">me happened to both sample </w:t>
      </w:r>
      <w:r w:rsidR="00ED6DB7" w:rsidRPr="00301750">
        <w:rPr>
          <w:rFonts w:ascii="Times New Roman" w:hAnsi="Times New Roman" w:cs="Times New Roman"/>
          <w:sz w:val="24"/>
          <w:szCs w:val="24"/>
        </w:rPr>
        <w:t>C</w:t>
      </w:r>
      <w:r w:rsidR="00D53435" w:rsidRPr="00301750">
        <w:rPr>
          <w:rFonts w:ascii="Times New Roman" w:hAnsi="Times New Roman" w:cs="Times New Roman"/>
          <w:sz w:val="24"/>
          <w:szCs w:val="24"/>
        </w:rPr>
        <w:t>,</w:t>
      </w:r>
      <w:r w:rsidR="003901AD" w:rsidRPr="00301750">
        <w:rPr>
          <w:rFonts w:ascii="Times New Roman" w:hAnsi="Times New Roman" w:cs="Times New Roman"/>
          <w:sz w:val="24"/>
          <w:szCs w:val="24"/>
        </w:rPr>
        <w:t xml:space="preserve"> </w:t>
      </w:r>
      <w:r w:rsidR="00FD6EF3" w:rsidRPr="00301750">
        <w:rPr>
          <w:rFonts w:ascii="Times New Roman" w:hAnsi="Times New Roman" w:cs="Times New Roman"/>
          <w:sz w:val="24"/>
          <w:szCs w:val="24"/>
        </w:rPr>
        <w:t xml:space="preserve">but </w:t>
      </w:r>
      <w:r w:rsidR="00D53435" w:rsidRPr="00301750">
        <w:rPr>
          <w:rFonts w:ascii="Times New Roman" w:hAnsi="Times New Roman" w:cs="Times New Roman"/>
          <w:sz w:val="24"/>
          <w:szCs w:val="24"/>
        </w:rPr>
        <w:t>on sample B , the studied antimicrobial</w:t>
      </w:r>
      <w:r w:rsidR="00685326" w:rsidRPr="00301750">
        <w:rPr>
          <w:rFonts w:ascii="Times New Roman" w:hAnsi="Times New Roman" w:cs="Times New Roman"/>
          <w:sz w:val="24"/>
          <w:szCs w:val="24"/>
        </w:rPr>
        <w:t xml:space="preserve"> activity showed no significant difference between negative control and both 25% and 50%, there was also no significant difference </w:t>
      </w:r>
      <w:r w:rsidR="003901AD" w:rsidRPr="00301750">
        <w:rPr>
          <w:rFonts w:ascii="Times New Roman" w:hAnsi="Times New Roman" w:cs="Times New Roman"/>
          <w:sz w:val="24"/>
          <w:szCs w:val="24"/>
        </w:rPr>
        <w:t>between 25% and 50%</w:t>
      </w:r>
      <w:r w:rsidR="009C26DA" w:rsidRPr="00301750">
        <w:rPr>
          <w:rFonts w:ascii="Times New Roman" w:hAnsi="Times New Roman" w:cs="Times New Roman"/>
          <w:sz w:val="24"/>
          <w:szCs w:val="24"/>
        </w:rPr>
        <w:t xml:space="preserve"> (P&gt;0.05; fig.4.6)</w:t>
      </w:r>
      <w:r w:rsidR="003901AD" w:rsidRPr="00301750">
        <w:rPr>
          <w:rFonts w:ascii="Times New Roman" w:hAnsi="Times New Roman" w:cs="Times New Roman"/>
          <w:sz w:val="24"/>
          <w:szCs w:val="24"/>
        </w:rPr>
        <w:t>, on the other hand positive control showed significant differen</w:t>
      </w:r>
      <w:r w:rsidR="009C26DA" w:rsidRPr="00301750">
        <w:rPr>
          <w:rFonts w:ascii="Times New Roman" w:hAnsi="Times New Roman" w:cs="Times New Roman"/>
          <w:sz w:val="24"/>
          <w:szCs w:val="24"/>
        </w:rPr>
        <w:t xml:space="preserve">ce for both 100%, 75%, 50%, 25% </w:t>
      </w:r>
      <w:r w:rsidR="003901AD" w:rsidRPr="00301750">
        <w:rPr>
          <w:rFonts w:ascii="Times New Roman" w:hAnsi="Times New Roman" w:cs="Times New Roman"/>
          <w:sz w:val="24"/>
          <w:szCs w:val="24"/>
        </w:rPr>
        <w:t>and the negative control, ther</w:t>
      </w:r>
      <w:r w:rsidR="00C815CD" w:rsidRPr="00301750">
        <w:rPr>
          <w:rFonts w:ascii="Times New Roman" w:hAnsi="Times New Roman" w:cs="Times New Roman"/>
          <w:sz w:val="24"/>
          <w:szCs w:val="24"/>
        </w:rPr>
        <w:t>e was also significant difference between 100% and both 75%, 50%, 25% and the</w:t>
      </w:r>
      <w:r w:rsidR="009C26DA" w:rsidRPr="00301750">
        <w:rPr>
          <w:rFonts w:ascii="Times New Roman" w:hAnsi="Times New Roman" w:cs="Times New Roman"/>
          <w:sz w:val="24"/>
          <w:szCs w:val="24"/>
        </w:rPr>
        <w:t xml:space="preserve"> negative control, </w:t>
      </w:r>
      <w:r w:rsidR="00C815CD" w:rsidRPr="00301750">
        <w:rPr>
          <w:rFonts w:ascii="Times New Roman" w:hAnsi="Times New Roman" w:cs="Times New Roman"/>
          <w:sz w:val="24"/>
          <w:szCs w:val="24"/>
        </w:rPr>
        <w:t>another significant difference was seen between 70% and both 50</w:t>
      </w:r>
      <w:r w:rsidR="009C26DA" w:rsidRPr="00301750">
        <w:rPr>
          <w:rFonts w:ascii="Times New Roman" w:hAnsi="Times New Roman" w:cs="Times New Roman"/>
          <w:sz w:val="24"/>
          <w:szCs w:val="24"/>
        </w:rPr>
        <w:t>%, 25% and the negative control against Bacillus subtilis (P&lt;0.05; fig.4.6)</w:t>
      </w:r>
    </w:p>
    <w:p w:rsidR="009C26DA" w:rsidRPr="00301750" w:rsidRDefault="009C26DA" w:rsidP="00301750">
      <w:pPr>
        <w:spacing w:line="360" w:lineRule="auto"/>
        <w:rPr>
          <w:rFonts w:ascii="Times New Roman" w:hAnsi="Times New Roman" w:cs="Times New Roman"/>
          <w:b/>
          <w:sz w:val="24"/>
          <w:szCs w:val="24"/>
        </w:rPr>
      </w:pPr>
    </w:p>
    <w:p w:rsidR="00945E2F" w:rsidRPr="00301750" w:rsidRDefault="00945E2F" w:rsidP="00301750">
      <w:pPr>
        <w:spacing w:line="360" w:lineRule="auto"/>
        <w:rPr>
          <w:rFonts w:ascii="Times New Roman" w:hAnsi="Times New Roman" w:cs="Times New Roman"/>
          <w:b/>
          <w:sz w:val="24"/>
          <w:szCs w:val="24"/>
        </w:rPr>
      </w:pPr>
    </w:p>
    <w:p w:rsidR="00070BE1" w:rsidRPr="00301750" w:rsidRDefault="00070BE1" w:rsidP="00301750">
      <w:pPr>
        <w:spacing w:line="360" w:lineRule="auto"/>
        <w:rPr>
          <w:rFonts w:ascii="Times New Roman" w:hAnsi="Times New Roman" w:cs="Times New Roman"/>
          <w:b/>
          <w:sz w:val="24"/>
          <w:szCs w:val="24"/>
        </w:rPr>
      </w:pPr>
    </w:p>
    <w:p w:rsidR="00070BE1" w:rsidRPr="00301750" w:rsidRDefault="00070BE1" w:rsidP="00301750">
      <w:pPr>
        <w:spacing w:line="360" w:lineRule="auto"/>
        <w:rPr>
          <w:rFonts w:ascii="Times New Roman" w:hAnsi="Times New Roman" w:cs="Times New Roman"/>
          <w:b/>
          <w:sz w:val="24"/>
          <w:szCs w:val="24"/>
        </w:rPr>
      </w:pPr>
    </w:p>
    <w:p w:rsidR="00145928" w:rsidRDefault="00145928" w:rsidP="00301750">
      <w:pPr>
        <w:spacing w:line="360" w:lineRule="auto"/>
        <w:rPr>
          <w:rFonts w:ascii="Times New Roman" w:hAnsi="Times New Roman" w:cs="Times New Roman"/>
          <w:b/>
          <w:sz w:val="24"/>
          <w:szCs w:val="24"/>
        </w:rPr>
      </w:pPr>
    </w:p>
    <w:p w:rsidR="006D7A50"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lastRenderedPageBreak/>
        <w:t>Table 4.3</w:t>
      </w:r>
      <w:r w:rsidR="00D23954" w:rsidRPr="00301750">
        <w:rPr>
          <w:rFonts w:ascii="Times New Roman" w:hAnsi="Times New Roman" w:cs="Times New Roman"/>
          <w:b/>
          <w:sz w:val="24"/>
          <w:szCs w:val="24"/>
        </w:rPr>
        <w:t>. Antimicrobial activity of</w:t>
      </w:r>
      <w:r w:rsidR="00F77636" w:rsidRPr="00301750">
        <w:rPr>
          <w:rFonts w:ascii="Times New Roman" w:hAnsi="Times New Roman" w:cs="Times New Roman"/>
          <w:b/>
          <w:sz w:val="24"/>
          <w:szCs w:val="24"/>
        </w:rPr>
        <w:t xml:space="preserve"> branded honey</w:t>
      </w:r>
      <w:r w:rsidR="00945E2F" w:rsidRPr="00301750">
        <w:rPr>
          <w:rFonts w:ascii="Times New Roman" w:hAnsi="Times New Roman" w:cs="Times New Roman"/>
          <w:b/>
          <w:sz w:val="24"/>
          <w:szCs w:val="24"/>
        </w:rPr>
        <w:t xml:space="preserve"> against Bacillus subtilis</w:t>
      </w:r>
    </w:p>
    <w:tbl>
      <w:tblPr>
        <w:tblStyle w:val="TableGrid"/>
        <w:tblW w:w="0" w:type="auto"/>
        <w:tblLook w:val="04A0" w:firstRow="1" w:lastRow="0" w:firstColumn="1" w:lastColumn="0" w:noHBand="0" w:noVBand="1"/>
      </w:tblPr>
      <w:tblGrid>
        <w:gridCol w:w="3177"/>
        <w:gridCol w:w="1548"/>
        <w:gridCol w:w="1725"/>
        <w:gridCol w:w="1745"/>
      </w:tblGrid>
      <w:tr w:rsidR="006D7A50" w:rsidRPr="00301750" w:rsidTr="00D2392E">
        <w:tc>
          <w:tcPr>
            <w:tcW w:w="1790" w:type="dxa"/>
            <w:vMerge w:val="restart"/>
            <w:shd w:val="clear" w:color="auto" w:fill="auto"/>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 xml:space="preserve">Concentration </w:t>
            </w:r>
          </w:p>
        </w:tc>
        <w:tc>
          <w:tcPr>
            <w:tcW w:w="4880" w:type="dxa"/>
            <w:gridSpan w:val="3"/>
            <w:shd w:val="clear" w:color="auto" w:fill="auto"/>
          </w:tcPr>
          <w:p w:rsidR="006D7A50" w:rsidRPr="00301750" w:rsidRDefault="006D7A50" w:rsidP="00301750">
            <w:pPr>
              <w:spacing w:after="200" w:line="360" w:lineRule="auto"/>
              <w:rPr>
                <w:rFonts w:ascii="Times New Roman" w:hAnsi="Times New Roman" w:cs="Times New Roman"/>
                <w:b/>
                <w:sz w:val="24"/>
                <w:szCs w:val="24"/>
              </w:rPr>
            </w:pPr>
            <w:r w:rsidRPr="00301750">
              <w:rPr>
                <w:rFonts w:ascii="Times New Roman" w:hAnsi="Times New Roman" w:cs="Times New Roman"/>
                <w:b/>
                <w:sz w:val="24"/>
                <w:szCs w:val="24"/>
              </w:rPr>
              <w:t xml:space="preserve">                  Mean SEM</w:t>
            </w:r>
          </w:p>
        </w:tc>
      </w:tr>
      <w:tr w:rsidR="006D7A50" w:rsidRPr="00301750" w:rsidTr="00D2392E">
        <w:tblPrEx>
          <w:tblLook w:val="0000" w:firstRow="0" w:lastRow="0" w:firstColumn="0" w:lastColumn="0" w:noHBand="0" w:noVBand="0"/>
        </w:tblPrEx>
        <w:trPr>
          <w:trHeight w:val="398"/>
        </w:trPr>
        <w:tc>
          <w:tcPr>
            <w:tcW w:w="1790" w:type="dxa"/>
            <w:vMerge/>
            <w:shd w:val="clear" w:color="auto" w:fill="auto"/>
          </w:tcPr>
          <w:p w:rsidR="006D7A50" w:rsidRPr="00301750" w:rsidRDefault="006D7A50" w:rsidP="00301750">
            <w:pPr>
              <w:spacing w:line="360" w:lineRule="auto"/>
              <w:ind w:left="108"/>
              <w:rPr>
                <w:rFonts w:ascii="Times New Roman" w:hAnsi="Times New Roman" w:cs="Times New Roman"/>
                <w:b/>
                <w:sz w:val="24"/>
                <w:szCs w:val="24"/>
              </w:rPr>
            </w:pPr>
          </w:p>
        </w:tc>
        <w:tc>
          <w:tcPr>
            <w:tcW w:w="1410"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A</w:t>
            </w:r>
          </w:p>
        </w:tc>
        <w:tc>
          <w:tcPr>
            <w:tcW w:w="1725"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B</w:t>
            </w:r>
          </w:p>
        </w:tc>
        <w:tc>
          <w:tcPr>
            <w:tcW w:w="1745" w:type="dxa"/>
          </w:tcPr>
          <w:p w:rsidR="006D7A50" w:rsidRPr="00301750" w:rsidRDefault="006D7A50"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Sample C</w:t>
            </w:r>
          </w:p>
        </w:tc>
      </w:tr>
      <w:tr w:rsidR="006D7A50" w:rsidRPr="00301750" w:rsidTr="004B1332">
        <w:tblPrEx>
          <w:tblLook w:val="0000" w:firstRow="0" w:lastRow="0" w:firstColumn="0" w:lastColumn="0" w:noHBand="0" w:noVBand="0"/>
        </w:tblPrEx>
        <w:trPr>
          <w:trHeight w:val="42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Positive control(piperacillin100mcg)</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14.500±0.500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13.500±0.500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14.000±0.000</w:t>
            </w:r>
          </w:p>
        </w:tc>
      </w:tr>
      <w:tr w:rsidR="006D7A50" w:rsidRPr="00301750" w:rsidTr="004B1332">
        <w:tblPrEx>
          <w:tblLook w:val="0000" w:firstRow="0" w:lastRow="0" w:firstColumn="0" w:lastColumn="0" w:noHBand="0" w:noVBand="0"/>
        </w:tblPrEx>
        <w:trPr>
          <w:trHeight w:val="30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100%</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8.000±0.000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9.000±0.000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10.000±0.000</w:t>
            </w:r>
          </w:p>
        </w:tc>
      </w:tr>
      <w:tr w:rsidR="006D7A50" w:rsidRPr="00301750" w:rsidTr="004B1332">
        <w:tblPrEx>
          <w:tblLook w:val="0000" w:firstRow="0" w:lastRow="0" w:firstColumn="0" w:lastColumn="0" w:noHBand="0" w:noVBand="0"/>
        </w:tblPrEx>
        <w:trPr>
          <w:trHeight w:val="285"/>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75%</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7.000±0.000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270"/>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50%</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345"/>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25%</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r w:rsidR="006D7A50" w:rsidRPr="00301750" w:rsidTr="004B1332">
        <w:tblPrEx>
          <w:tblLook w:val="0000" w:firstRow="0" w:lastRow="0" w:firstColumn="0" w:lastColumn="0" w:noHBand="0" w:noVBand="0"/>
        </w:tblPrEx>
        <w:trPr>
          <w:trHeight w:val="98"/>
        </w:trPr>
        <w:tc>
          <w:tcPr>
            <w:tcW w:w="1790" w:type="dxa"/>
          </w:tcPr>
          <w:p w:rsidR="006D7A50" w:rsidRPr="00301750" w:rsidRDefault="006D7A50" w:rsidP="00301750">
            <w:pPr>
              <w:spacing w:line="360" w:lineRule="auto"/>
              <w:ind w:left="108"/>
              <w:rPr>
                <w:rFonts w:ascii="Times New Roman" w:hAnsi="Times New Roman" w:cs="Times New Roman"/>
                <w:b/>
                <w:sz w:val="24"/>
                <w:szCs w:val="24"/>
              </w:rPr>
            </w:pPr>
            <w:r w:rsidRPr="00301750">
              <w:rPr>
                <w:rFonts w:ascii="Times New Roman" w:hAnsi="Times New Roman" w:cs="Times New Roman"/>
                <w:b/>
                <w:sz w:val="24"/>
                <w:szCs w:val="24"/>
              </w:rPr>
              <w:t xml:space="preserve">Negative </w:t>
            </w:r>
            <w:r w:rsidR="00CB78BA" w:rsidRPr="00301750">
              <w:rPr>
                <w:rFonts w:ascii="Times New Roman" w:hAnsi="Times New Roman" w:cs="Times New Roman"/>
                <w:b/>
                <w:sz w:val="24"/>
                <w:szCs w:val="24"/>
              </w:rPr>
              <w:t>control (</w:t>
            </w:r>
            <w:r w:rsidRPr="00301750">
              <w:rPr>
                <w:rFonts w:ascii="Times New Roman" w:hAnsi="Times New Roman" w:cs="Times New Roman"/>
                <w:b/>
                <w:sz w:val="24"/>
                <w:szCs w:val="24"/>
              </w:rPr>
              <w:t>0.1%)</w:t>
            </w:r>
          </w:p>
        </w:tc>
        <w:tc>
          <w:tcPr>
            <w:tcW w:w="1410"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2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c>
          <w:tcPr>
            <w:tcW w:w="1745" w:type="dxa"/>
          </w:tcPr>
          <w:p w:rsidR="006D7A50" w:rsidRPr="00301750" w:rsidRDefault="004B1332"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6.000±0.000</w:t>
            </w:r>
          </w:p>
        </w:tc>
      </w:tr>
    </w:tbl>
    <w:p w:rsidR="006D7A50" w:rsidRPr="00301750" w:rsidRDefault="006D7A50" w:rsidP="00301750">
      <w:pPr>
        <w:spacing w:line="360" w:lineRule="auto"/>
        <w:rPr>
          <w:rFonts w:ascii="Times New Roman" w:hAnsi="Times New Roman" w:cs="Times New Roman"/>
          <w:sz w:val="24"/>
          <w:szCs w:val="24"/>
        </w:rPr>
      </w:pPr>
    </w:p>
    <w:p w:rsidR="009B0571" w:rsidRPr="00301750" w:rsidRDefault="00CB78BA"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object w:dxaOrig="11069" w:dyaOrig="8554">
          <v:shape id="_x0000_i1029" type="#_x0000_t75" style="width:477pt;height:405.75pt" o:ole="" filled="t">
            <v:imagedata r:id="rId21" o:title=""/>
          </v:shape>
          <o:OLEObject Type="Embed" ProgID="Prism9.Document" ShapeID="_x0000_i1029" DrawAspect="Content" ObjectID="_1693129468" r:id="rId22"/>
        </w:object>
      </w:r>
      <w:r w:rsidR="009B0571" w:rsidRPr="00301750">
        <w:rPr>
          <w:rFonts w:ascii="Times New Roman" w:hAnsi="Times New Roman" w:cs="Times New Roman"/>
          <w:b/>
          <w:sz w:val="24"/>
          <w:szCs w:val="24"/>
        </w:rPr>
        <w:t>F</w:t>
      </w:r>
      <w:r w:rsidR="002E38DE" w:rsidRPr="00301750">
        <w:rPr>
          <w:rFonts w:ascii="Times New Roman" w:hAnsi="Times New Roman" w:cs="Times New Roman"/>
          <w:b/>
          <w:sz w:val="24"/>
          <w:szCs w:val="24"/>
        </w:rPr>
        <w:t>ig 4.5</w:t>
      </w:r>
    </w:p>
    <w:p w:rsidR="009B0571" w:rsidRPr="00301750" w:rsidRDefault="009B0571" w:rsidP="00301750">
      <w:pPr>
        <w:spacing w:line="360" w:lineRule="auto"/>
        <w:rPr>
          <w:rFonts w:ascii="Times New Roman" w:hAnsi="Times New Roman" w:cs="Times New Roman"/>
          <w:sz w:val="24"/>
          <w:szCs w:val="24"/>
        </w:rPr>
      </w:pPr>
    </w:p>
    <w:p w:rsidR="00CB78BA" w:rsidRPr="00301750" w:rsidRDefault="00CB78BA" w:rsidP="00301750">
      <w:pPr>
        <w:spacing w:line="360" w:lineRule="auto"/>
        <w:rPr>
          <w:rFonts w:ascii="Times New Roman" w:hAnsi="Times New Roman" w:cs="Times New Roman"/>
          <w:sz w:val="24"/>
          <w:szCs w:val="24"/>
        </w:rPr>
      </w:pPr>
      <w:r w:rsidRPr="00301750">
        <w:rPr>
          <w:rFonts w:ascii="Times New Roman" w:hAnsi="Times New Roman" w:cs="Times New Roman"/>
          <w:sz w:val="24"/>
          <w:szCs w:val="24"/>
        </w:rPr>
        <w:object w:dxaOrig="11640" w:dyaOrig="13450">
          <v:shape id="_x0000_i1030" type="#_x0000_t75" style="width:467.25pt;height:595.5pt" o:ole="" filled="t">
            <v:imagedata r:id="rId23" o:title=""/>
          </v:shape>
          <o:OLEObject Type="Embed" ProgID="Prism9.Document" ShapeID="_x0000_i1030" DrawAspect="Content" ObjectID="_1693129469" r:id="rId24"/>
        </w:object>
      </w:r>
    </w:p>
    <w:p w:rsidR="00D37025" w:rsidRPr="00301750" w:rsidRDefault="002E38DE" w:rsidP="00301750">
      <w:pPr>
        <w:spacing w:line="360" w:lineRule="auto"/>
        <w:rPr>
          <w:rFonts w:ascii="Times New Roman" w:hAnsi="Times New Roman" w:cs="Times New Roman"/>
          <w:b/>
          <w:sz w:val="24"/>
          <w:szCs w:val="24"/>
        </w:rPr>
      </w:pPr>
      <w:r w:rsidRPr="00301750">
        <w:rPr>
          <w:rFonts w:ascii="Times New Roman" w:hAnsi="Times New Roman" w:cs="Times New Roman"/>
          <w:b/>
          <w:sz w:val="24"/>
          <w:szCs w:val="24"/>
        </w:rPr>
        <w:t>Fig 4.6</w:t>
      </w:r>
    </w:p>
    <w:p w:rsidR="000D7AC2" w:rsidRPr="00301750" w:rsidRDefault="00B92F7D" w:rsidP="002A22A8">
      <w:pPr>
        <w:pStyle w:val="Heading2"/>
      </w:pPr>
      <w:bookmarkStart w:id="73" w:name="_Toc82510866"/>
      <w:r w:rsidRPr="00301750">
        <w:lastRenderedPageBreak/>
        <w:t>4.3</w:t>
      </w:r>
      <w:r w:rsidR="000D7AC2" w:rsidRPr="00301750">
        <w:t xml:space="preserve"> Discussion of the Results</w:t>
      </w:r>
      <w:bookmarkEnd w:id="73"/>
    </w:p>
    <w:p w:rsidR="000D7AC2" w:rsidRPr="00301750" w:rsidRDefault="000D7AC2" w:rsidP="00D2392E">
      <w:pPr>
        <w:spacing w:line="360" w:lineRule="auto"/>
        <w:jc w:val="both"/>
        <w:rPr>
          <w:rFonts w:ascii="Times New Roman" w:hAnsi="Times New Roman" w:cs="Times New Roman"/>
          <w:b/>
          <w:bCs/>
          <w:sz w:val="24"/>
          <w:szCs w:val="24"/>
        </w:rPr>
      </w:pPr>
      <w:r w:rsidRPr="00301750">
        <w:rPr>
          <w:rFonts w:ascii="Times New Roman" w:eastAsia="SimSun" w:hAnsi="Times New Roman" w:cs="Times New Roman"/>
          <w:color w:val="000000"/>
          <w:sz w:val="24"/>
          <w:szCs w:val="24"/>
          <w:lang w:eastAsia="zh-CN"/>
        </w:rPr>
        <w:t>The use of honey as a drug for the treatment of disease dates back to 2100-2000 BC. For instance, pale honey was described by Aristotle (384-322 BC) as being ‘‘good for sore eyes and wounds, the antimicrobial properties of honey have been well documented, and honey has been used from ancient times as a method of accelerating wound healing.</w:t>
      </w:r>
      <w:r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{"citationItems":[{"id":"ITEM-1","itemData":{"DOI":"10.1016/j.sjbs.2016.08.007","ISSN":"1319-562X","author":[{"dropping-particle":"","family":"Almasaudi","given":"Saad B","non-dropping-particle":"","parse-names":false,"suffix":""},{"dropping-particle":"","family":"Al-nahari","given":"Alaa A M","non-dropping-particle":"","parse-names":false,"suffix":""},{"dropping-particle":"","family":"Sayed","given":"El","non-dropping-particle":"","parse-names":false,"suffix":""},{"dropping-particle":"","family":"El-ghany","given":"M Abd","non-dropping-particle":"","parse-names":false,"suffix":""},{"dropping-particle":"","family":"Barbour","given":"Elie","non-dropping-particle":"","parse-names":false,"suffix":""},{"dropping-particle":"","family":"Al","given":"Saad M","non-dropping-particle":"","parse-names":false,"suffix":""},{"dropping-particle":"","family":"Al-jaouni","given":"Soad","non-dropping-particle":"","parse-names":false,"suffix":""},{"dropping-particle":"","family":"Azhar","given":"Esam","non-dropping-particle":"","parse-names":false,"suffix":""},{"dropping-particle":"","family":"Qari","given":"Mohamad","non-dropping-particle":"","parse-names":false,"suffix":""},{"dropping-particle":"","family":"Qari","given":"Yousef A","non-dropping-particle":"","parse-names":false,"suffix":""},{"dropping-particle":"","family":"Harakeh","given":"Steve","non-dropping-particle":"","parse-names":false,"suffix":""}],"container-title":"Saudi Journal of Biological Sciences","id":"ITEM-1","issue":"6","issued":{"date-parts":[["2017"]]},"page":"1255-1261","publisher":"King Saud University","title":"Antimicrobial effect of different types of honey on Staphylococcus aureus","type":"article-journal","volume":"24"},"uris":["http://www.mendeley.com/documents/?uuid=45c7f842-7de6-4e4d-bfc1-d3e8ac54c92b"]}],"mendeley":{"formattedCitation":"(Almasaudi et al. 2017)","plainTextFormattedCitation":"(Almasaudi et al. 2017)","previouslyFormattedCitation":"(Almasaudi et al. 2017)"},"properties":{"noteIndex":0},"schema":"https://github.com/citation-style-language/schema/raw/master/csl-citation.json"}</w:instrText>
      </w:r>
      <w:r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(Almasaudi et al. 2017)</w:t>
      </w:r>
      <w:r w:rsidRPr="00301750">
        <w:rPr>
          <w:rFonts w:ascii="Times New Roman" w:eastAsia="SimSun" w:hAnsi="Times New Roman" w:cs="Times New Roman"/>
          <w:color w:val="000000"/>
          <w:sz w:val="24"/>
          <w:szCs w:val="24"/>
          <w:lang w:eastAsia="zh-CN"/>
        </w:rPr>
        <w:fldChar w:fldCharType="end"/>
      </w:r>
    </w:p>
    <w:p w:rsidR="000D7AC2" w:rsidRPr="00301750" w:rsidRDefault="000D7AC2"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Antibacterial studies of branded honey revealed that the activity of the honey samples was obtained decreasingly as concentration was being decreased. The Agar disk diffusion Technique showed the activity of branded honey towards the three microorganisms. There was clear zone of inhibition observed around the paper discs for Amoxicillin 30 mcg and Piperacillin 100 mcg were used as positive control while the negative controls did not show any zones of inhibition. The three honey samples have shown a decreasing antibacterial activity as the concentration decreases at a different dilution. The antimicrobial activity in honey are due to the presence of high sugar content that inhibit the growth of micro-organisms, </w:t>
      </w:r>
      <w:r w:rsidRPr="00301750">
        <w:rPr>
          <w:rFonts w:ascii="Times New Roman" w:eastAsia="SimSun" w:hAnsi="Times New Roman" w:cs="Times New Roman"/>
          <w:sz w:val="24"/>
          <w:szCs w:val="24"/>
          <w:lang w:eastAsia="zh-CN"/>
        </w:rPr>
        <w:t>the sugar content is  high enough to hinder the growth of microbes, but the sugar content alone is not the sole reason for honey’s antibacterial properties because when honey is diluted with water, reducing its high sugar content, it still inhibits the growth of many different bacterial species that cause wound infections.</w:t>
      </w:r>
      <w:r w:rsidRPr="00301750">
        <w:rPr>
          <w:rFonts w:ascii="Times New Roman" w:eastAsia="SimSun" w:hAnsi="Times New Roman" w:cs="Times New Roman"/>
          <w:sz w:val="24"/>
          <w:szCs w:val="24"/>
          <w:lang w:eastAsia="zh-CN"/>
        </w:rPr>
        <w:fldChar w:fldCharType="begin"/>
      </w:r>
      <w:r w:rsidRPr="00301750">
        <w:rPr>
          <w:rFonts w:ascii="Times New Roman" w:eastAsia="SimSun" w:hAnsi="Times New Roman" w:cs="Times New Roman"/>
          <w:sz w:val="24"/>
          <w:szCs w:val="24"/>
          <w:lang w:eastAsia="zh-CN"/>
        </w:rPr>
        <w:instrText>ADDIN CSL_CITATION {"citationItems":[{"id":"ITEM-1","itemData":{"DOI":"10.1093/ecam/nem175","author":[{"dropping-particle":"","family":"Simon","given":"Arne","non-dropping-particle":"","parse-names":false,"suffix":""},{"dropping-particle":"","family":"Traynor","given":"Kirsten","non-dropping-particle":"","parse-names":false,"suffix":""},{"dropping-particle":"","family":"Santos","given":"Kai","non-dropping-particle":"","parse-names":false,"suffix":""},{"dropping-particle":"","family":"Blaser","given":"Gisela","non-dropping-particle":"","parse-names":false,"suffix":""},{"dropping-particle":"","family":"Bode","given":"Udo","non-dropping-particle":"","parse-names":false,"suffix":""},{"dropping-particle":"","family":"Molan","given":"Peter","non-dropping-particle":"","parse-names":false,"suffix":""}],"id":"ITEM-1","issue":"January 2008","issued":{"date-parts":[["2009"]]},"page":"165-173","title":"Medical Honey for Wound Care — Still the ‘ Latest Resort ’?","type":"article-journal","volume":"6"},"uris":["http://www.mendeley.com/documents/?uuid=d0cf6011-1025-4495-b70b-aaab14bfdc60"]}],"mendeley":{"formattedCitation":"(Simon et al. 2009)","plainTextFormattedCitation":"(Simon et al. 2009)","previouslyFormattedCitation":"(Simon et al. 2009)"},"properties":{"noteIndex":0},"schema":"https://github.com/citation-style-language/schema/raw/master/csl-citation.json"}</w:instrText>
      </w:r>
      <w:r w:rsidRPr="00301750">
        <w:rPr>
          <w:rFonts w:ascii="Times New Roman" w:eastAsia="SimSun" w:hAnsi="Times New Roman" w:cs="Times New Roman"/>
          <w:sz w:val="24"/>
          <w:szCs w:val="24"/>
          <w:lang w:eastAsia="zh-CN"/>
        </w:rPr>
        <w:fldChar w:fldCharType="separate"/>
      </w:r>
      <w:r w:rsidRPr="00301750">
        <w:rPr>
          <w:rFonts w:ascii="Times New Roman" w:eastAsia="SimSun" w:hAnsi="Times New Roman" w:cs="Times New Roman"/>
          <w:noProof/>
          <w:sz w:val="24"/>
          <w:szCs w:val="24"/>
          <w:lang w:eastAsia="zh-CN"/>
        </w:rPr>
        <w:t>(Simon et al. 2009)</w:t>
      </w:r>
      <w:r w:rsidRPr="00301750">
        <w:rPr>
          <w:rFonts w:ascii="Times New Roman" w:eastAsia="SimSun" w:hAnsi="Times New Roman" w:cs="Times New Roman"/>
          <w:sz w:val="24"/>
          <w:szCs w:val="24"/>
          <w:lang w:eastAsia="zh-CN"/>
        </w:rPr>
        <w:fldChar w:fldCharType="end"/>
      </w:r>
      <w:r w:rsidRPr="00301750">
        <w:rPr>
          <w:rFonts w:ascii="Times New Roman" w:hAnsi="Times New Roman" w:cs="Times New Roman"/>
          <w:sz w:val="24"/>
          <w:szCs w:val="24"/>
        </w:rPr>
        <w:t xml:space="preserve"> </w:t>
      </w:r>
    </w:p>
    <w:p w:rsidR="000D7AC2" w:rsidRPr="00301750" w:rsidRDefault="000D7AC2" w:rsidP="00D2392E">
      <w:pPr>
        <w:spacing w:line="360" w:lineRule="auto"/>
        <w:jc w:val="both"/>
        <w:rPr>
          <w:rFonts w:ascii="Times New Roman" w:eastAsia="SimSun" w:hAnsi="Times New Roman" w:cs="Times New Roman"/>
          <w:b/>
          <w:color w:val="000000"/>
          <w:sz w:val="24"/>
          <w:szCs w:val="24"/>
          <w:lang w:eastAsia="zh-CN"/>
        </w:rPr>
      </w:pPr>
      <w:r w:rsidRPr="00301750">
        <w:rPr>
          <w:rFonts w:ascii="Times New Roman" w:hAnsi="Times New Roman" w:cs="Times New Roman"/>
          <w:sz w:val="24"/>
          <w:szCs w:val="24"/>
        </w:rPr>
        <w:t xml:space="preserve"> </w:t>
      </w:r>
      <w:r w:rsidRPr="00301750">
        <w:rPr>
          <w:rFonts w:ascii="Times New Roman" w:eastAsia="SimSun" w:hAnsi="Times New Roman" w:cs="Times New Roman"/>
          <w:color w:val="000000"/>
          <w:sz w:val="24"/>
          <w:szCs w:val="24"/>
          <w:lang w:eastAsia="zh-CN"/>
        </w:rPr>
        <w:t>Hygroscopicity of honey is another property that describes the ability of honey to absorb and hold moisture from environment, normal honey with water content of 18.8% or less will absorb moisture from air of a relative humidity of above 60%, the surface tension of honey varies with the origin of the honey and is probably due to colloidal substances, together with high viscosity, it is responsible for the foaming characteristics of honey.</w:t>
      </w:r>
      <w:r w:rsidRPr="00301750">
        <w:rPr>
          <w:rFonts w:ascii="Times New Roman" w:eastAsia="SimSun" w:hAnsi="Times New Roman" w:cs="Times New Roman"/>
          <w:color w:val="000000"/>
          <w:sz w:val="24"/>
          <w:szCs w:val="24"/>
          <w:lang w:eastAsia="zh-CN"/>
        </w:rPr>
        <w:fldChar w:fldCharType="begin"/>
      </w:r>
      <w:r w:rsidRPr="00301750">
        <w:rPr>
          <w:rFonts w:ascii="Times New Roman" w:eastAsia="SimSun" w:hAnsi="Times New Roman" w:cs="Times New Roman"/>
          <w:color w:val="000000"/>
          <w:sz w:val="24"/>
          <w:szCs w:val="24"/>
          <w:lang w:eastAsia="zh-CN"/>
        </w:rPr>
        <w:instrText>ADDIN CSL_CITATION {"citationItems":[{"id":"ITEM-1","itemData":{"author":[{"dropping-particle":"","family":"Eteraf-oskouei","given":"Tahereh","non-dropping-particle":"","parse-names":false,"suffix":""},{"dropping-particle":"","family":"Najafi","given":"Moslem","non-dropping-particle":"","parse-names":false,"suffix":""}],"id":"ITEM-1","issued":{"date-parts":[["0"]]},"title":"Traditional and Modern Uses of Natural Honey in Human Diseases : A Review","type":"article-journal"},"uris":["http://www.mendeley.com/documents/?uuid=ecd543d4-55d2-4473-95c5-416478848587"]}],"mendeley":{"formattedCitation":"(Eteraf-oskouei and Najafi n.d.)","plainTextFormattedCitation":"(Eteraf-oskouei and Najafi n.d.)","previouslyFormattedCitation":"(Eteraf-oskouei and Najafi n.d.)"},"properties":{"noteIndex":0},"schema":"https://github.com/citation-style-language/schema/raw/master/csl-citation.json"}</w:instrText>
      </w:r>
      <w:r w:rsidRPr="00301750">
        <w:rPr>
          <w:rFonts w:ascii="Times New Roman" w:eastAsia="SimSun" w:hAnsi="Times New Roman" w:cs="Times New Roman"/>
          <w:color w:val="000000"/>
          <w:sz w:val="24"/>
          <w:szCs w:val="24"/>
          <w:lang w:eastAsia="zh-CN"/>
        </w:rPr>
        <w:fldChar w:fldCharType="separate"/>
      </w:r>
      <w:r w:rsidRPr="00301750">
        <w:rPr>
          <w:rFonts w:ascii="Times New Roman" w:eastAsia="SimSun" w:hAnsi="Times New Roman" w:cs="Times New Roman"/>
          <w:noProof/>
          <w:color w:val="000000"/>
          <w:sz w:val="24"/>
          <w:szCs w:val="24"/>
          <w:lang w:eastAsia="zh-CN"/>
        </w:rPr>
        <w:t>(Eteraf-oskouei and Najafi n.d.)</w:t>
      </w:r>
      <w:r w:rsidRPr="00301750">
        <w:rPr>
          <w:rFonts w:ascii="Times New Roman" w:eastAsia="SimSun" w:hAnsi="Times New Roman" w:cs="Times New Roman"/>
          <w:color w:val="000000"/>
          <w:sz w:val="24"/>
          <w:szCs w:val="24"/>
          <w:lang w:eastAsia="zh-CN"/>
        </w:rPr>
        <w:fldChar w:fldCharType="end"/>
      </w:r>
    </w:p>
    <w:p w:rsidR="000D7AC2" w:rsidRPr="00301750" w:rsidRDefault="00E01807" w:rsidP="00D2392E">
      <w:pPr>
        <w:spacing w:line="360" w:lineRule="auto"/>
        <w:jc w:val="both"/>
        <w:rPr>
          <w:rFonts w:ascii="Times New Roman" w:eastAsia="SimSun" w:hAnsi="Times New Roman" w:cs="Times New Roman"/>
          <w:color w:val="000000"/>
          <w:sz w:val="24"/>
          <w:szCs w:val="24"/>
          <w:lang w:eastAsia="zh-CN"/>
        </w:rPr>
      </w:pPr>
      <w:r w:rsidRPr="00301750">
        <w:rPr>
          <w:rFonts w:ascii="Times New Roman" w:eastAsia="SimSun" w:hAnsi="Times New Roman" w:cs="Times New Roman"/>
          <w:color w:val="000000"/>
          <w:sz w:val="24"/>
          <w:szCs w:val="24"/>
          <w:lang w:eastAsia="zh-CN"/>
        </w:rPr>
        <w:t>Also,</w:t>
      </w:r>
      <w:r w:rsidR="000D7AC2" w:rsidRPr="00301750">
        <w:rPr>
          <w:rFonts w:ascii="Times New Roman" w:eastAsia="SimSun" w:hAnsi="Times New Roman" w:cs="Times New Roman"/>
          <w:color w:val="000000"/>
          <w:sz w:val="24"/>
          <w:szCs w:val="24"/>
          <w:lang w:eastAsia="zh-CN"/>
        </w:rPr>
        <w:t xml:space="preserve"> the acidity property of honey is another factor for the antimicrobial activity, honey has a PH that range between 3.2 and 4.5 which is low enough to inhibit several micro-organisms. The other reason which is the main is the enzymatic production of hydrogen peroxide which is produced in honey by the endogenous enzyme glucose oxidase, however honey may retain its activity against micro-organisms in the absence of glucose oxidase and such kind of honeys are called “non-peroxide honey” and the reason behind is the presence of methyl syringate and methylglyoxal.</w:t>
      </w:r>
      <w:bookmarkStart w:id="74" w:name="_Toc57377162"/>
    </w:p>
    <w:p w:rsidR="00E01807" w:rsidRPr="00D2392E" w:rsidRDefault="000D7AC2" w:rsidP="00D2392E">
      <w:pPr>
        <w:pStyle w:val="Heading1"/>
      </w:pPr>
      <w:bookmarkStart w:id="75" w:name="_Toc82510867"/>
      <w:r w:rsidRPr="00301750">
        <w:lastRenderedPageBreak/>
        <w:t>CHAPTER FIVE: CONCLUSIONS AND RECOMMENDATION</w:t>
      </w:r>
      <w:bookmarkEnd w:id="74"/>
      <w:bookmarkEnd w:id="75"/>
    </w:p>
    <w:p w:rsidR="000D7AC2" w:rsidRPr="00301750" w:rsidRDefault="000D7AC2" w:rsidP="002A22A8">
      <w:pPr>
        <w:pStyle w:val="Heading2"/>
      </w:pPr>
      <w:bookmarkStart w:id="76" w:name="_Toc57377163"/>
      <w:bookmarkStart w:id="77" w:name="_Toc82510868"/>
      <w:r w:rsidRPr="00301750">
        <w:t>5.1 Conclusion</w:t>
      </w:r>
      <w:bookmarkEnd w:id="76"/>
      <w:bookmarkEnd w:id="77"/>
    </w:p>
    <w:p w:rsidR="000D7AC2" w:rsidRPr="00301750" w:rsidRDefault="000D7AC2"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The major purpose of this study was conducted carefully and the specific objectives set were also achieved. </w:t>
      </w:r>
      <w:bookmarkStart w:id="78" w:name="_Hlk75879400"/>
      <w:r w:rsidRPr="00301750">
        <w:rPr>
          <w:rFonts w:ascii="Times New Roman" w:hAnsi="Times New Roman" w:cs="Times New Roman"/>
          <w:sz w:val="24"/>
          <w:szCs w:val="24"/>
        </w:rPr>
        <w:t xml:space="preserve">Branded honey showed antibacterial activity as per the results obtained, all honey samples have </w:t>
      </w:r>
      <w:r w:rsidR="004A5EDF" w:rsidRPr="00301750">
        <w:rPr>
          <w:rFonts w:ascii="Times New Roman" w:hAnsi="Times New Roman" w:cs="Times New Roman"/>
          <w:sz w:val="24"/>
          <w:szCs w:val="24"/>
        </w:rPr>
        <w:t xml:space="preserve">shown </w:t>
      </w:r>
      <w:r w:rsidRPr="00301750">
        <w:rPr>
          <w:rFonts w:ascii="Times New Roman" w:hAnsi="Times New Roman" w:cs="Times New Roman"/>
          <w:sz w:val="24"/>
          <w:szCs w:val="24"/>
        </w:rPr>
        <w:t xml:space="preserve">better growth </w:t>
      </w:r>
      <w:r w:rsidR="004A5EDF" w:rsidRPr="00301750">
        <w:rPr>
          <w:rFonts w:ascii="Times New Roman" w:hAnsi="Times New Roman" w:cs="Times New Roman"/>
          <w:sz w:val="24"/>
          <w:szCs w:val="24"/>
        </w:rPr>
        <w:t xml:space="preserve">of </w:t>
      </w:r>
      <w:r w:rsidRPr="00301750">
        <w:rPr>
          <w:rFonts w:ascii="Times New Roman" w:hAnsi="Times New Roman" w:cs="Times New Roman"/>
          <w:sz w:val="24"/>
          <w:szCs w:val="24"/>
        </w:rPr>
        <w:t xml:space="preserve">inhibition </w:t>
      </w:r>
      <w:r w:rsidR="004A5EDF" w:rsidRPr="00301750">
        <w:rPr>
          <w:rFonts w:ascii="Times New Roman" w:hAnsi="Times New Roman" w:cs="Times New Roman"/>
          <w:sz w:val="24"/>
          <w:szCs w:val="24"/>
        </w:rPr>
        <w:t>against</w:t>
      </w:r>
      <w:r w:rsidRPr="00301750">
        <w:rPr>
          <w:rFonts w:ascii="Times New Roman" w:hAnsi="Times New Roman" w:cs="Times New Roman"/>
          <w:sz w:val="24"/>
          <w:szCs w:val="24"/>
        </w:rPr>
        <w:t xml:space="preserve"> tested microorganism at a higher concentration</w:t>
      </w:r>
      <w:bookmarkEnd w:id="78"/>
      <w:r w:rsidRPr="00301750">
        <w:rPr>
          <w:rFonts w:ascii="Times New Roman" w:hAnsi="Times New Roman" w:cs="Times New Roman"/>
          <w:sz w:val="24"/>
          <w:szCs w:val="24"/>
        </w:rPr>
        <w:t>. When comparing the activity of three honey samples against three different bacteria</w:t>
      </w:r>
      <w:r w:rsidR="004A5EDF" w:rsidRPr="00301750">
        <w:rPr>
          <w:rFonts w:ascii="Times New Roman" w:hAnsi="Times New Roman" w:cs="Times New Roman"/>
          <w:sz w:val="24"/>
          <w:szCs w:val="24"/>
        </w:rPr>
        <w:t>, t</w:t>
      </w:r>
      <w:r w:rsidRPr="00301750">
        <w:rPr>
          <w:rFonts w:ascii="Times New Roman" w:hAnsi="Times New Roman" w:cs="Times New Roman"/>
          <w:sz w:val="24"/>
          <w:szCs w:val="24"/>
        </w:rPr>
        <w:t>he antimicrobial activity of all samples against salmonella enteritidis showed high activity when compared to Acinetobacter baumannii and Bacillus subtilis. Both the standard antibiotics (Amoxicillin 30 mcg and Piperacillin 100 mcg) used against the gram-positive and gram-negative was found to be more active than all the three branded honey samples against the three different bacteria.</w:t>
      </w:r>
    </w:p>
    <w:p w:rsidR="000D7AC2" w:rsidRPr="00301750" w:rsidRDefault="000D7AC2" w:rsidP="002A22A8">
      <w:pPr>
        <w:pStyle w:val="Heading2"/>
      </w:pPr>
      <w:bookmarkStart w:id="79" w:name="_Toc57377164"/>
      <w:bookmarkStart w:id="80" w:name="_Toc82510869"/>
      <w:r w:rsidRPr="00301750">
        <w:t>5.2 Recommendations</w:t>
      </w:r>
      <w:bookmarkEnd w:id="79"/>
      <w:bookmarkEnd w:id="80"/>
    </w:p>
    <w:p w:rsidR="000D7AC2" w:rsidRPr="00301750" w:rsidRDefault="000D7AC2"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Based on the findings of this study </w:t>
      </w:r>
      <w:r w:rsidR="0075682C" w:rsidRPr="00301750">
        <w:rPr>
          <w:rFonts w:ascii="Times New Roman" w:hAnsi="Times New Roman" w:cs="Times New Roman"/>
          <w:sz w:val="24"/>
          <w:szCs w:val="24"/>
        </w:rPr>
        <w:t xml:space="preserve">I </w:t>
      </w:r>
      <w:r w:rsidRPr="00301750">
        <w:rPr>
          <w:rFonts w:ascii="Times New Roman" w:hAnsi="Times New Roman" w:cs="Times New Roman"/>
          <w:sz w:val="24"/>
          <w:szCs w:val="24"/>
        </w:rPr>
        <w:t>can recommend</w:t>
      </w:r>
      <w:r w:rsidR="00EF7A01" w:rsidRPr="00301750">
        <w:rPr>
          <w:rFonts w:ascii="Times New Roman" w:hAnsi="Times New Roman" w:cs="Times New Roman"/>
          <w:sz w:val="24"/>
          <w:szCs w:val="24"/>
        </w:rPr>
        <w:t xml:space="preserve"> that</w:t>
      </w:r>
      <w:r w:rsidRPr="00301750">
        <w:rPr>
          <w:rFonts w:ascii="Times New Roman" w:hAnsi="Times New Roman" w:cs="Times New Roman"/>
          <w:sz w:val="24"/>
          <w:szCs w:val="24"/>
        </w:rPr>
        <w:t xml:space="preserve"> the following</w:t>
      </w:r>
      <w:r w:rsidR="00EF7A01" w:rsidRPr="00301750">
        <w:rPr>
          <w:rFonts w:ascii="Times New Roman" w:hAnsi="Times New Roman" w:cs="Times New Roman"/>
          <w:sz w:val="24"/>
          <w:szCs w:val="24"/>
        </w:rPr>
        <w:t xml:space="preserve"> </w:t>
      </w:r>
      <w:r w:rsidR="0075682C" w:rsidRPr="00301750">
        <w:rPr>
          <w:rFonts w:ascii="Times New Roman" w:hAnsi="Times New Roman" w:cs="Times New Roman"/>
          <w:sz w:val="24"/>
          <w:szCs w:val="24"/>
        </w:rPr>
        <w:t>o</w:t>
      </w:r>
      <w:r w:rsidRPr="00301750">
        <w:rPr>
          <w:rFonts w:ascii="Times New Roman" w:hAnsi="Times New Roman" w:cs="Times New Roman"/>
          <w:sz w:val="24"/>
          <w:szCs w:val="24"/>
        </w:rPr>
        <w:t>ther methods that test antibiotic sensitivity of bacteria like broth method to examine MIC branded honey, the disc diffusion method is the common used method in evaluating the antimicrobial activity of substance, but the Minimum inhibitory concentration (MIC) shows the quantity needed for the inhibition of bacteria.</w:t>
      </w:r>
    </w:p>
    <w:p w:rsidR="004A5EDF" w:rsidRPr="00301750" w:rsidRDefault="00511F76"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 xml:space="preserve">Based on the findings of the findings of this study I can recommend the use of </w:t>
      </w:r>
      <w:r w:rsidR="004A5EDF" w:rsidRPr="00301750">
        <w:rPr>
          <w:rFonts w:ascii="Times New Roman" w:hAnsi="Times New Roman" w:cs="Times New Roman"/>
          <w:sz w:val="24"/>
          <w:szCs w:val="24"/>
        </w:rPr>
        <w:t>more advanced</w:t>
      </w:r>
      <w:r w:rsidRPr="00301750">
        <w:rPr>
          <w:rFonts w:ascii="Times New Roman" w:hAnsi="Times New Roman" w:cs="Times New Roman"/>
          <w:sz w:val="24"/>
          <w:szCs w:val="24"/>
        </w:rPr>
        <w:t xml:space="preserve"> methods that test antibiotic sensitivity of bacteria should to be analyzed like broth method to examine MIC (minimum inhibitory concentration) of branded honey, the disc diffusion method is the common used method in evaluating the antimicrobial activity of substance, but the Minimum inhibitory concentration (MIC) shows the quantity needed for the inhibition of bacteria.</w:t>
      </w:r>
      <w:r w:rsidR="004A5EDF" w:rsidRPr="00301750">
        <w:rPr>
          <w:rFonts w:ascii="Times New Roman" w:hAnsi="Times New Roman" w:cs="Times New Roman"/>
          <w:sz w:val="24"/>
          <w:szCs w:val="24"/>
        </w:rPr>
        <w:t xml:space="preserve"> </w:t>
      </w:r>
    </w:p>
    <w:p w:rsidR="004A5EDF" w:rsidRPr="00301750" w:rsidRDefault="004A5EDF" w:rsidP="00D2392E">
      <w:pPr>
        <w:spacing w:line="360" w:lineRule="auto"/>
        <w:jc w:val="both"/>
        <w:rPr>
          <w:rFonts w:ascii="Times New Roman" w:hAnsi="Times New Roman" w:cs="Times New Roman"/>
          <w:sz w:val="24"/>
          <w:szCs w:val="24"/>
        </w:rPr>
      </w:pPr>
      <w:r w:rsidRPr="00301750">
        <w:rPr>
          <w:rFonts w:ascii="Times New Roman" w:hAnsi="Times New Roman" w:cs="Times New Roman"/>
          <w:sz w:val="24"/>
          <w:szCs w:val="24"/>
        </w:rPr>
        <w:t>Antimicrobial activity of branded honey should be done against other species since the activity was seen in the present study.</w:t>
      </w:r>
    </w:p>
    <w:p w:rsidR="000D7AC2" w:rsidRPr="00301750" w:rsidRDefault="000D7AC2" w:rsidP="00301750">
      <w:pPr>
        <w:widowControl w:val="0"/>
        <w:autoSpaceDE w:val="0"/>
        <w:autoSpaceDN w:val="0"/>
        <w:adjustRightInd w:val="0"/>
        <w:spacing w:line="360" w:lineRule="auto"/>
        <w:rPr>
          <w:rFonts w:ascii="Times New Roman" w:hAnsi="Times New Roman" w:cs="Times New Roman"/>
          <w:bCs/>
          <w:color w:val="000000"/>
          <w:sz w:val="24"/>
          <w:szCs w:val="24"/>
        </w:rPr>
      </w:pPr>
    </w:p>
    <w:p w:rsidR="00B92F7D" w:rsidRPr="00301750" w:rsidRDefault="00B92F7D" w:rsidP="00301750">
      <w:pPr>
        <w:spacing w:after="200" w:line="360" w:lineRule="auto"/>
        <w:rPr>
          <w:rFonts w:ascii="Times New Roman" w:hAnsi="Times New Roman" w:cs="Times New Roman"/>
          <w:b/>
          <w:color w:val="000000"/>
          <w:sz w:val="24"/>
          <w:szCs w:val="24"/>
        </w:rPr>
      </w:pPr>
      <w:r w:rsidRPr="00301750">
        <w:rPr>
          <w:rFonts w:ascii="Times New Roman" w:hAnsi="Times New Roman" w:cs="Times New Roman"/>
          <w:b/>
          <w:color w:val="000000"/>
          <w:sz w:val="24"/>
          <w:szCs w:val="24"/>
        </w:rPr>
        <w:br w:type="page"/>
      </w:r>
    </w:p>
    <w:p w:rsidR="000831ED" w:rsidRPr="00301750" w:rsidRDefault="00B92F7D" w:rsidP="006A4C86">
      <w:pPr>
        <w:pStyle w:val="Heading1"/>
      </w:pPr>
      <w:bookmarkStart w:id="81" w:name="_Toc82510870"/>
      <w:r w:rsidRPr="00301750">
        <w:lastRenderedPageBreak/>
        <w:t>REFERENCES</w:t>
      </w:r>
      <w:bookmarkEnd w:id="81"/>
    </w:p>
    <w:p w:rsidR="000831ED" w:rsidRPr="00301750" w:rsidRDefault="007F5C04"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b/>
          <w:color w:val="000000"/>
          <w:sz w:val="24"/>
          <w:szCs w:val="24"/>
        </w:rPr>
        <w:fldChar w:fldCharType="begin"/>
      </w:r>
      <w:r w:rsidR="00CD7206" w:rsidRPr="00301750">
        <w:rPr>
          <w:rFonts w:ascii="Times New Roman" w:hAnsi="Times New Roman" w:cs="Times New Roman"/>
          <w:b/>
          <w:color w:val="000000"/>
          <w:sz w:val="24"/>
          <w:szCs w:val="24"/>
        </w:rPr>
        <w:instrText xml:space="preserve">ADDIN Mendeley Bibliography CSL_BIBLIOGRAPHY </w:instrText>
      </w:r>
      <w:r w:rsidRPr="00301750">
        <w:rPr>
          <w:rFonts w:ascii="Times New Roman" w:hAnsi="Times New Roman" w:cs="Times New Roman"/>
          <w:b/>
          <w:color w:val="000000"/>
          <w:sz w:val="24"/>
          <w:szCs w:val="24"/>
        </w:rPr>
        <w:fldChar w:fldCharType="separate"/>
      </w:r>
      <w:r w:rsidR="00CD7206" w:rsidRPr="00301750">
        <w:rPr>
          <w:rFonts w:ascii="Times New Roman" w:hAnsi="Times New Roman" w:cs="Times New Roman"/>
          <w:noProof/>
          <w:sz w:val="24"/>
          <w:szCs w:val="24"/>
        </w:rPr>
        <w:t>“Acinetobacter in Healthcare Settings _ HAI _ CDC.”</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Afshari, Asma, Ahmad Baratpour, Saeed Khanzade, and Abdollah Jamshidi. 2018. “Salmonella Enteritidis and Salmonella Typhimorium Identification in Poultry Carcasses.” 10(1): 45–50.</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Agbagwa, Obakpororo E, Swaroopa D Rani, and Prakash M Halami. 2017. “Antibacterial Potential Components of Bacillus Species and Antibiotics Residues in Branded and Unbranded Honey Samples from Nigeria.” 16(January): 58–64.</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 xml:space="preserve">Almasaudi, Saad B et al. 2017. “Antimicrobial Effect of Different Types of Honey on Staphylococcus Aureus.” </w:t>
      </w:r>
      <w:r w:rsidRPr="00301750">
        <w:rPr>
          <w:rFonts w:ascii="Times New Roman" w:hAnsi="Times New Roman" w:cs="Times New Roman"/>
          <w:i/>
          <w:iCs/>
          <w:noProof/>
          <w:sz w:val="24"/>
          <w:szCs w:val="24"/>
        </w:rPr>
        <w:t>Saudi Journal of Biological Sciences</w:t>
      </w:r>
      <w:r w:rsidRPr="00301750">
        <w:rPr>
          <w:rFonts w:ascii="Times New Roman" w:hAnsi="Times New Roman" w:cs="Times New Roman"/>
          <w:noProof/>
          <w:sz w:val="24"/>
          <w:szCs w:val="24"/>
        </w:rPr>
        <w:t xml:space="preserve"> 24(6): 1255–61. http://dx.doi.org/10.1016/j.sjbs.2016.08.007.</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Bhuvaneswari, S, N Ashwinkarthick, S Deepa, and N K Udayaprakash. 2014. “Quality Analysis of Phytocomposition of Branded and Unbranded Honey Procured from the Markets of Chennai , India.” 6(9): 4070–77.</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Eteraf-oskouei, Tahereh, and Moslem Najafi. “Traditional and Modern Uses of Natural Honey in Human Diseases : A Review.”</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 xml:space="preserve">Fernandes, Liliana et al. 2020. “Journal of Traditional and Complementary Medicine Portuguese Honeys as Antimicrobial Agents against Candida Species.” </w:t>
      </w:r>
      <w:r w:rsidRPr="00301750">
        <w:rPr>
          <w:rFonts w:ascii="Times New Roman" w:hAnsi="Times New Roman" w:cs="Times New Roman"/>
          <w:i/>
          <w:iCs/>
          <w:noProof/>
          <w:sz w:val="24"/>
          <w:szCs w:val="24"/>
        </w:rPr>
        <w:t>Journal of Traditional Chinese Medical Sciences</w:t>
      </w:r>
      <w:r w:rsidRPr="00301750">
        <w:rPr>
          <w:rFonts w:ascii="Times New Roman" w:hAnsi="Times New Roman" w:cs="Times New Roman"/>
          <w:noProof/>
          <w:sz w:val="24"/>
          <w:szCs w:val="24"/>
        </w:rPr>
        <w:t xml:space="preserve"> (xxxx). https://doi.org/10.1016/j.jtcme.2020.02.007.</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“Genetic Basis of Salmonella Enteritidis Pathogenesis in Chickens - ScienceDirect.”</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Mama, Mohammedaman, Teklu Teshome, and Jafer Detamo. 2019. “Antibacterial Activity of Honey against Methicillin-Resistant Staphylococcus Aureus : A Laboratory-Based Experimental Study.” 2019.</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 xml:space="preserve">Mann, William A. 1964. 58 American Journal of Ophthalmology </w:t>
      </w:r>
      <w:r w:rsidRPr="00301750">
        <w:rPr>
          <w:rFonts w:ascii="Times New Roman" w:hAnsi="Times New Roman" w:cs="Times New Roman"/>
          <w:i/>
          <w:iCs/>
          <w:noProof/>
          <w:sz w:val="24"/>
          <w:szCs w:val="24"/>
        </w:rPr>
        <w:t>Medical Pharmacology</w:t>
      </w:r>
      <w:r w:rsidRPr="00301750">
        <w:rPr>
          <w:rFonts w:ascii="Times New Roman" w:hAnsi="Times New Roman" w:cs="Times New Roman"/>
          <w:noProof/>
          <w:sz w:val="24"/>
          <w:szCs w:val="24"/>
        </w:rPr>
        <w:t>.</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Mongkolthanaruk, Wiyada. 2014. “Classification of Bacillus Beneficial Substances Related to Plants , Humans and Classification of Bacillus Beneficial Substances Related to Plants , Humans and Animals.” (June).</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Olaitan, Peter B, and Olufemi E Adeleke. “Honey : A Reservoir for Microorganisms and an Inhibitory.” : 159–65.</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lastRenderedPageBreak/>
        <w:t>Peleg, Anton Y, Harald Seifert, and David L Paterson. 2008. “Acinetobacter Baumannii : Emergence of a Successful Pathogen.” 21(3): 538–82.</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 xml:space="preserve">Picco, Sergio et al. 2016. “We Are IntechOpen , the World ’ s Leading Publisher of Open Access Books Built by Scientists , for Scientists TOP 1 %.” </w:t>
      </w:r>
      <w:r w:rsidRPr="00301750">
        <w:rPr>
          <w:rFonts w:ascii="Times New Roman" w:hAnsi="Times New Roman" w:cs="Times New Roman"/>
          <w:i/>
          <w:iCs/>
          <w:noProof/>
          <w:sz w:val="24"/>
          <w:szCs w:val="24"/>
        </w:rPr>
        <w:t>Intech</w:t>
      </w:r>
      <w:r w:rsidRPr="00301750">
        <w:rPr>
          <w:rFonts w:ascii="Times New Roman" w:hAnsi="Times New Roman" w:cs="Times New Roman"/>
          <w:noProof/>
          <w:sz w:val="24"/>
          <w:szCs w:val="24"/>
        </w:rPr>
        <w:t xml:space="preserve"> (tourism): 13. https://www.intechopen.com/books/advanced-biometric-technologies/liveness-detection-in-biometrics.</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“Salmonella Enteritis Infection.”</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Silva, Mayara, and Monique Eller. 2017. “Microorganisms in Honey World ’ s Largest Science , Technology &amp; Medicine Open Access Book Publisher.” (March 2018).</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Simon, Arne et al. 2009. “Medical Honey for Wound Care — Still the ‘ Latest Resort ’?” 6(January 2008): 165–73.</w:t>
      </w:r>
    </w:p>
    <w:p w:rsidR="000831ED" w:rsidRPr="00301750" w:rsidRDefault="00CD7206" w:rsidP="00301750">
      <w:pPr>
        <w:widowControl w:val="0"/>
        <w:autoSpaceDE w:val="0"/>
        <w:autoSpaceDN w:val="0"/>
        <w:adjustRightInd w:val="0"/>
        <w:spacing w:line="360" w:lineRule="auto"/>
        <w:ind w:left="480" w:hanging="480"/>
        <w:rPr>
          <w:rFonts w:ascii="Times New Roman" w:hAnsi="Times New Roman" w:cs="Times New Roman"/>
          <w:noProof/>
          <w:sz w:val="24"/>
          <w:szCs w:val="24"/>
        </w:rPr>
      </w:pPr>
      <w:r w:rsidRPr="00301750">
        <w:rPr>
          <w:rFonts w:ascii="Times New Roman" w:hAnsi="Times New Roman" w:cs="Times New Roman"/>
          <w:noProof/>
          <w:sz w:val="24"/>
          <w:szCs w:val="24"/>
        </w:rPr>
        <w:t xml:space="preserve">Szweda, Piotr. 2017. “Antimicrobial Activity of Honey.” </w:t>
      </w:r>
      <w:r w:rsidRPr="00301750">
        <w:rPr>
          <w:rFonts w:ascii="Times New Roman" w:hAnsi="Times New Roman" w:cs="Times New Roman"/>
          <w:i/>
          <w:iCs/>
          <w:noProof/>
          <w:sz w:val="24"/>
          <w:szCs w:val="24"/>
        </w:rPr>
        <w:t>Honey Analysis</w:t>
      </w:r>
      <w:r w:rsidRPr="00301750">
        <w:rPr>
          <w:rFonts w:ascii="Times New Roman" w:hAnsi="Times New Roman" w:cs="Times New Roman"/>
          <w:noProof/>
          <w:sz w:val="24"/>
          <w:szCs w:val="24"/>
        </w:rPr>
        <w:t xml:space="preserve"> (March).</w:t>
      </w:r>
    </w:p>
    <w:p w:rsidR="000831ED" w:rsidRPr="00301750" w:rsidRDefault="007F5C04" w:rsidP="00301750">
      <w:pPr>
        <w:spacing w:line="360" w:lineRule="auto"/>
        <w:rPr>
          <w:rFonts w:ascii="Times New Roman" w:hAnsi="Times New Roman" w:cs="Times New Roman"/>
          <w:b/>
          <w:color w:val="000000"/>
          <w:sz w:val="24"/>
          <w:szCs w:val="24"/>
        </w:rPr>
      </w:pPr>
      <w:r w:rsidRPr="00301750">
        <w:rPr>
          <w:rFonts w:ascii="Times New Roman" w:hAnsi="Times New Roman" w:cs="Times New Roman"/>
          <w:b/>
          <w:color w:val="000000"/>
          <w:sz w:val="24"/>
          <w:szCs w:val="24"/>
        </w:rPr>
        <w:fldChar w:fldCharType="end"/>
      </w:r>
    </w:p>
    <w:p w:rsidR="000831ED" w:rsidRPr="00301750" w:rsidRDefault="000831ED"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0728C2" w:rsidRPr="00301750" w:rsidRDefault="000728C2" w:rsidP="00301750">
      <w:pPr>
        <w:spacing w:line="360" w:lineRule="auto"/>
        <w:rPr>
          <w:rFonts w:ascii="Times New Roman" w:hAnsi="Times New Roman" w:cs="Times New Roman"/>
          <w:bCs/>
          <w:color w:val="000000"/>
          <w:sz w:val="24"/>
          <w:szCs w:val="24"/>
        </w:rPr>
      </w:pPr>
    </w:p>
    <w:p w:rsidR="00D2716B" w:rsidRPr="00301750" w:rsidRDefault="00D2716B" w:rsidP="00301750">
      <w:pPr>
        <w:spacing w:line="360" w:lineRule="auto"/>
        <w:rPr>
          <w:rFonts w:ascii="Times New Roman" w:hAnsi="Times New Roman" w:cs="Times New Roman"/>
          <w:b/>
          <w:bCs/>
          <w:color w:val="000000"/>
          <w:sz w:val="24"/>
          <w:szCs w:val="24"/>
        </w:rPr>
      </w:pPr>
    </w:p>
    <w:p w:rsidR="002A22A8" w:rsidRDefault="002A22A8">
      <w:pPr>
        <w:spacing w:after="200" w:line="276" w:lineRule="auto"/>
        <w:rPr>
          <w:rFonts w:ascii="Times New Roman" w:eastAsia="SimSun" w:hAnsi="Times New Roman" w:cs="Times New Roman"/>
          <w:b/>
          <w:sz w:val="24"/>
          <w:szCs w:val="32"/>
        </w:rPr>
      </w:pPr>
      <w:bookmarkStart w:id="82" w:name="_Toc82510871"/>
      <w:r>
        <w:br w:type="page"/>
      </w:r>
    </w:p>
    <w:p w:rsidR="00D2716B" w:rsidRPr="002A22A8" w:rsidRDefault="000728C2" w:rsidP="002A22A8">
      <w:pPr>
        <w:pStyle w:val="Heading1"/>
      </w:pPr>
      <w:r w:rsidRPr="00301750">
        <w:lastRenderedPageBreak/>
        <w:t>APPENDIX</w:t>
      </w:r>
      <w:bookmarkEnd w:id="82"/>
    </w:p>
    <w:p w:rsidR="005A735A" w:rsidRPr="00301750" w:rsidRDefault="004B233D" w:rsidP="00301750">
      <w:pPr>
        <w:spacing w:line="360" w:lineRule="auto"/>
        <w:rPr>
          <w:rFonts w:ascii="Times New Roman" w:hAnsi="Times New Roman" w:cs="Times New Roman"/>
          <w:bCs/>
          <w:color w:val="000000"/>
          <w:sz w:val="24"/>
          <w:szCs w:val="24"/>
        </w:rPr>
      </w:pPr>
      <w:r w:rsidRPr="00301750">
        <w:rPr>
          <w:rFonts w:ascii="Times New Roman" w:hAnsi="Times New Roman" w:cs="Times New Roman"/>
          <w:bCs/>
          <w:noProof/>
          <w:color w:val="000000"/>
          <w:sz w:val="24"/>
          <w:szCs w:val="24"/>
        </w:rPr>
        <w:drawing>
          <wp:inline distT="0" distB="0" distL="0" distR="0" wp14:anchorId="555D6C32" wp14:editId="7C0CAAB4">
            <wp:extent cx="5252069" cy="3103533"/>
            <wp:effectExtent l="0" t="0" r="635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0201112_093323_73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70901" cy="3114661"/>
                    </a:xfrm>
                    <a:prstGeom prst="rect">
                      <a:avLst/>
                    </a:prstGeom>
                  </pic:spPr>
                </pic:pic>
              </a:graphicData>
            </a:graphic>
          </wp:inline>
        </w:drawing>
      </w:r>
      <w:r w:rsidRPr="00301750">
        <w:rPr>
          <w:rFonts w:ascii="Times New Roman" w:hAnsi="Times New Roman" w:cs="Times New Roman"/>
          <w:bCs/>
          <w:noProof/>
          <w:color w:val="000000"/>
          <w:sz w:val="24"/>
          <w:szCs w:val="24"/>
        </w:rPr>
        <w:drawing>
          <wp:inline distT="0" distB="0" distL="0" distR="0" wp14:anchorId="0CFDB4DA" wp14:editId="7C0FD39A">
            <wp:extent cx="5255017" cy="3081170"/>
            <wp:effectExtent l="0" t="0" r="317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201118_122603_492.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67822" cy="3088678"/>
                    </a:xfrm>
                    <a:prstGeom prst="rect">
                      <a:avLst/>
                    </a:prstGeom>
                  </pic:spPr>
                </pic:pic>
              </a:graphicData>
            </a:graphic>
          </wp:inline>
        </w:drawing>
      </w:r>
    </w:p>
    <w:p w:rsidR="005A735A" w:rsidRPr="006E3080" w:rsidRDefault="006E3080" w:rsidP="006E3080">
      <w:pPr>
        <w:pStyle w:val="Caption"/>
        <w:rPr>
          <w:rFonts w:ascii="Times New Roman" w:hAnsi="Times New Roman" w:cs="Times New Roman"/>
          <w:b/>
          <w:i w:val="0"/>
          <w:color w:val="auto"/>
          <w:sz w:val="24"/>
          <w:szCs w:val="24"/>
        </w:rPr>
      </w:pPr>
      <w:bookmarkStart w:id="83" w:name="_Toc82510875"/>
      <w:r w:rsidRPr="006E3080">
        <w:rPr>
          <w:rFonts w:ascii="Times New Roman" w:hAnsi="Times New Roman" w:cs="Times New Roman"/>
          <w:b/>
          <w:i w:val="0"/>
          <w:color w:val="auto"/>
          <w:sz w:val="24"/>
          <w:szCs w:val="24"/>
        </w:rPr>
        <w:t xml:space="preserve">Figure </w:t>
      </w:r>
      <w:r w:rsidRPr="006E3080">
        <w:rPr>
          <w:rFonts w:ascii="Times New Roman" w:hAnsi="Times New Roman" w:cs="Times New Roman"/>
          <w:b/>
          <w:i w:val="0"/>
          <w:color w:val="auto"/>
          <w:sz w:val="24"/>
          <w:szCs w:val="24"/>
        </w:rPr>
        <w:fldChar w:fldCharType="begin"/>
      </w:r>
      <w:r w:rsidRPr="006E3080">
        <w:rPr>
          <w:rFonts w:ascii="Times New Roman" w:hAnsi="Times New Roman" w:cs="Times New Roman"/>
          <w:b/>
          <w:i w:val="0"/>
          <w:color w:val="auto"/>
          <w:sz w:val="24"/>
          <w:szCs w:val="24"/>
        </w:rPr>
        <w:instrText xml:space="preserve"> SEQ Figure \* ARABIC </w:instrText>
      </w:r>
      <w:r w:rsidRPr="006E3080">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4</w:t>
      </w:r>
      <w:r w:rsidRPr="006E3080">
        <w:rPr>
          <w:rFonts w:ascii="Times New Roman" w:hAnsi="Times New Roman" w:cs="Times New Roman"/>
          <w:b/>
          <w:i w:val="0"/>
          <w:color w:val="auto"/>
          <w:sz w:val="24"/>
          <w:szCs w:val="24"/>
        </w:rPr>
        <w:fldChar w:fldCharType="end"/>
      </w:r>
      <w:r w:rsidRPr="006E3080">
        <w:rPr>
          <w:rFonts w:ascii="Times New Roman" w:hAnsi="Times New Roman" w:cs="Times New Roman"/>
          <w:b/>
          <w:i w:val="0"/>
          <w:color w:val="auto"/>
          <w:sz w:val="24"/>
          <w:szCs w:val="24"/>
        </w:rPr>
        <w:t>: Three honey sample and their dilutions</w:t>
      </w:r>
      <w:bookmarkEnd w:id="83"/>
    </w:p>
    <w:p w:rsidR="00D2716B" w:rsidRPr="00301750" w:rsidRDefault="00D2716B" w:rsidP="00301750">
      <w:pPr>
        <w:spacing w:line="360" w:lineRule="auto"/>
        <w:rPr>
          <w:rFonts w:ascii="Times New Roman" w:hAnsi="Times New Roman" w:cs="Times New Roman"/>
          <w:b/>
          <w:bCs/>
          <w:color w:val="000000"/>
          <w:sz w:val="24"/>
          <w:szCs w:val="24"/>
        </w:rPr>
      </w:pPr>
    </w:p>
    <w:p w:rsidR="00D2716B" w:rsidRPr="00301750" w:rsidRDefault="00D2716B" w:rsidP="00301750">
      <w:pPr>
        <w:spacing w:line="360" w:lineRule="auto"/>
        <w:rPr>
          <w:rFonts w:ascii="Times New Roman" w:hAnsi="Times New Roman" w:cs="Times New Roman"/>
          <w:b/>
          <w:bCs/>
          <w:color w:val="000000"/>
          <w:sz w:val="24"/>
          <w:szCs w:val="24"/>
        </w:rPr>
      </w:pPr>
    </w:p>
    <w:p w:rsidR="00D2716B" w:rsidRPr="00301750" w:rsidRDefault="00D2716B" w:rsidP="00301750">
      <w:pPr>
        <w:spacing w:line="360" w:lineRule="auto"/>
        <w:rPr>
          <w:rFonts w:ascii="Times New Roman" w:hAnsi="Times New Roman" w:cs="Times New Roman"/>
          <w:b/>
          <w:bCs/>
          <w:color w:val="000000"/>
          <w:sz w:val="24"/>
          <w:szCs w:val="24"/>
        </w:rPr>
      </w:pPr>
    </w:p>
    <w:p w:rsidR="00D2716B" w:rsidRPr="00301750" w:rsidRDefault="00D2716B" w:rsidP="00301750">
      <w:pPr>
        <w:tabs>
          <w:tab w:val="right" w:pos="9360"/>
        </w:tabs>
        <w:spacing w:line="360" w:lineRule="auto"/>
        <w:rPr>
          <w:rFonts w:ascii="Times New Roman" w:hAnsi="Times New Roman" w:cs="Times New Roman"/>
          <w:b/>
          <w:bCs/>
          <w:i/>
          <w:color w:val="000000"/>
          <w:sz w:val="24"/>
          <w:szCs w:val="24"/>
        </w:rPr>
      </w:pPr>
    </w:p>
    <w:p w:rsidR="00145928" w:rsidRDefault="00145928" w:rsidP="00301750">
      <w:pPr>
        <w:tabs>
          <w:tab w:val="right" w:pos="9360"/>
        </w:tabs>
        <w:spacing w:line="360" w:lineRule="auto"/>
        <w:rPr>
          <w:rFonts w:ascii="Times New Roman" w:hAnsi="Times New Roman" w:cs="Times New Roman"/>
          <w:b/>
          <w:bCs/>
          <w:i/>
          <w:color w:val="000000"/>
          <w:sz w:val="24"/>
          <w:szCs w:val="24"/>
        </w:rPr>
      </w:pPr>
    </w:p>
    <w:p w:rsidR="00D2716B" w:rsidRPr="00301750" w:rsidRDefault="00D2716B" w:rsidP="00301750">
      <w:pPr>
        <w:tabs>
          <w:tab w:val="right" w:pos="9360"/>
        </w:tabs>
        <w:spacing w:line="360" w:lineRule="auto"/>
        <w:rPr>
          <w:rFonts w:ascii="Times New Roman" w:hAnsi="Times New Roman" w:cs="Times New Roman"/>
          <w:b/>
          <w:bCs/>
          <w:i/>
          <w:color w:val="000000"/>
          <w:sz w:val="24"/>
          <w:szCs w:val="24"/>
        </w:rPr>
      </w:pPr>
      <w:r w:rsidRPr="00301750">
        <w:rPr>
          <w:rFonts w:ascii="Times New Roman" w:hAnsi="Times New Roman" w:cs="Times New Roman"/>
          <w:b/>
          <w:bCs/>
          <w:i/>
          <w:color w:val="000000"/>
          <w:sz w:val="24"/>
          <w:szCs w:val="24"/>
        </w:rPr>
        <w:lastRenderedPageBreak/>
        <w:t>B. sabtillis.</w:t>
      </w:r>
    </w:p>
    <w:p w:rsidR="00D2716B" w:rsidRDefault="004B233D" w:rsidP="006E3080">
      <w:pPr>
        <w:tabs>
          <w:tab w:val="right" w:pos="9360"/>
        </w:tabs>
        <w:spacing w:line="360" w:lineRule="auto"/>
        <w:rPr>
          <w:rFonts w:ascii="Times New Roman" w:hAnsi="Times New Roman" w:cs="Times New Roman"/>
          <w:bCs/>
          <w:color w:val="000000"/>
          <w:sz w:val="24"/>
          <w:szCs w:val="24"/>
        </w:rPr>
      </w:pPr>
      <w:r w:rsidRPr="00301750">
        <w:rPr>
          <w:rFonts w:ascii="Times New Roman" w:hAnsi="Times New Roman" w:cs="Times New Roman"/>
          <w:bCs/>
          <w:noProof/>
          <w:color w:val="000000"/>
          <w:sz w:val="24"/>
          <w:szCs w:val="24"/>
        </w:rPr>
        <w:drawing>
          <wp:inline distT="0" distB="0" distL="0" distR="0" wp14:anchorId="0635B4EF" wp14:editId="556ADD36">
            <wp:extent cx="2658676" cy="204343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201122_152926_075.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74903" cy="2055902"/>
                    </a:xfrm>
                    <a:prstGeom prst="rect">
                      <a:avLst/>
                    </a:prstGeom>
                  </pic:spPr>
                </pic:pic>
              </a:graphicData>
            </a:graphic>
          </wp:inline>
        </w:drawing>
      </w:r>
    </w:p>
    <w:p w:rsidR="006E3080" w:rsidRPr="006E3080" w:rsidRDefault="006E3080" w:rsidP="006E3080">
      <w:pPr>
        <w:pStyle w:val="Caption"/>
        <w:rPr>
          <w:rFonts w:ascii="Times New Roman" w:hAnsi="Times New Roman" w:cs="Times New Roman"/>
          <w:bCs/>
          <w:color w:val="000000"/>
          <w:sz w:val="24"/>
          <w:szCs w:val="24"/>
        </w:rPr>
      </w:pPr>
      <w:bookmarkStart w:id="84" w:name="_Toc82510876"/>
      <w:r w:rsidRPr="006E3080">
        <w:rPr>
          <w:rFonts w:ascii="Times New Roman" w:hAnsi="Times New Roman" w:cs="Times New Roman"/>
          <w:b/>
          <w:i w:val="0"/>
          <w:color w:val="auto"/>
          <w:sz w:val="24"/>
          <w:szCs w:val="24"/>
        </w:rPr>
        <w:t xml:space="preserve">Figure </w:t>
      </w:r>
      <w:r w:rsidRPr="006E3080">
        <w:rPr>
          <w:rFonts w:ascii="Times New Roman" w:hAnsi="Times New Roman" w:cs="Times New Roman"/>
          <w:b/>
          <w:i w:val="0"/>
          <w:color w:val="auto"/>
          <w:sz w:val="24"/>
          <w:szCs w:val="24"/>
        </w:rPr>
        <w:fldChar w:fldCharType="begin"/>
      </w:r>
      <w:r w:rsidRPr="006E3080">
        <w:rPr>
          <w:rFonts w:ascii="Times New Roman" w:hAnsi="Times New Roman" w:cs="Times New Roman"/>
          <w:b/>
          <w:i w:val="0"/>
          <w:color w:val="auto"/>
          <w:sz w:val="24"/>
          <w:szCs w:val="24"/>
        </w:rPr>
        <w:instrText xml:space="preserve"> SEQ Figure \* ARABIC </w:instrText>
      </w:r>
      <w:r w:rsidRPr="006E3080">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5</w:t>
      </w:r>
      <w:r w:rsidRPr="006E3080">
        <w:rPr>
          <w:rFonts w:ascii="Times New Roman" w:hAnsi="Times New Roman" w:cs="Times New Roman"/>
          <w:b/>
          <w:i w:val="0"/>
          <w:color w:val="auto"/>
          <w:sz w:val="24"/>
          <w:szCs w:val="24"/>
        </w:rPr>
        <w:fldChar w:fldCharType="end"/>
      </w:r>
      <w:r w:rsidRPr="006E3080">
        <w:rPr>
          <w:rFonts w:ascii="Times New Roman" w:hAnsi="Times New Roman" w:cs="Times New Roman"/>
          <w:b/>
          <w:i w:val="0"/>
          <w:color w:val="auto"/>
          <w:sz w:val="24"/>
          <w:szCs w:val="24"/>
        </w:rPr>
        <w:t>: Zones of inhibition of branded honey samples against gram positive bacteria</w:t>
      </w:r>
      <w:r w:rsidRPr="007721CD">
        <w:t>.</w:t>
      </w:r>
      <w:bookmarkEnd w:id="84"/>
    </w:p>
    <w:p w:rsidR="006E3080" w:rsidRPr="006E3080" w:rsidRDefault="006E3080" w:rsidP="006E3080"/>
    <w:p w:rsidR="00D2716B" w:rsidRPr="00301750" w:rsidRDefault="00D2716B" w:rsidP="00301750">
      <w:pPr>
        <w:tabs>
          <w:tab w:val="right" w:pos="9360"/>
        </w:tabs>
        <w:spacing w:line="360" w:lineRule="auto"/>
        <w:rPr>
          <w:rFonts w:ascii="Times New Roman" w:hAnsi="Times New Roman" w:cs="Times New Roman"/>
          <w:b/>
          <w:bCs/>
          <w:color w:val="000000"/>
          <w:sz w:val="24"/>
          <w:szCs w:val="24"/>
        </w:rPr>
      </w:pPr>
      <w:r w:rsidRPr="00301750">
        <w:rPr>
          <w:rFonts w:ascii="Times New Roman" w:hAnsi="Times New Roman" w:cs="Times New Roman"/>
          <w:b/>
          <w:bCs/>
          <w:i/>
          <w:color w:val="000000"/>
          <w:sz w:val="24"/>
          <w:szCs w:val="24"/>
        </w:rPr>
        <w:t>A.</w:t>
      </w:r>
      <w:r w:rsidRPr="00301750">
        <w:rPr>
          <w:rFonts w:ascii="Times New Roman" w:hAnsi="Times New Roman" w:cs="Times New Roman"/>
          <w:b/>
          <w:bCs/>
          <w:color w:val="000000"/>
          <w:sz w:val="24"/>
          <w:szCs w:val="24"/>
        </w:rPr>
        <w:t>baumannii                                                                  S.enteritidis</w:t>
      </w:r>
    </w:p>
    <w:p w:rsidR="00D2716B" w:rsidRDefault="005A735A" w:rsidP="006E3080">
      <w:pPr>
        <w:tabs>
          <w:tab w:val="right" w:pos="9360"/>
        </w:tabs>
        <w:spacing w:line="360" w:lineRule="auto"/>
        <w:rPr>
          <w:rFonts w:ascii="Times New Roman" w:hAnsi="Times New Roman" w:cs="Times New Roman"/>
          <w:bCs/>
          <w:noProof/>
          <w:color w:val="000000"/>
          <w:sz w:val="24"/>
          <w:szCs w:val="24"/>
        </w:rPr>
      </w:pPr>
      <w:r w:rsidRPr="00301750">
        <w:rPr>
          <w:rFonts w:ascii="Times New Roman" w:hAnsi="Times New Roman" w:cs="Times New Roman"/>
          <w:bCs/>
          <w:noProof/>
          <w:color w:val="000000"/>
          <w:sz w:val="24"/>
          <w:szCs w:val="24"/>
        </w:rPr>
        <w:drawing>
          <wp:inline distT="0" distB="0" distL="0" distR="0" wp14:anchorId="7FB536C8" wp14:editId="66039283">
            <wp:extent cx="2458891" cy="30181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20201122_152939_964.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74951" cy="3037908"/>
                    </a:xfrm>
                    <a:prstGeom prst="rect">
                      <a:avLst/>
                    </a:prstGeom>
                  </pic:spPr>
                </pic:pic>
              </a:graphicData>
            </a:graphic>
          </wp:inline>
        </w:drawing>
      </w:r>
      <w:r w:rsidR="00D2716B" w:rsidRPr="00301750">
        <w:rPr>
          <w:rFonts w:ascii="Times New Roman" w:hAnsi="Times New Roman" w:cs="Times New Roman"/>
          <w:bCs/>
          <w:noProof/>
          <w:color w:val="000000"/>
          <w:sz w:val="24"/>
          <w:szCs w:val="24"/>
        </w:rPr>
        <w:t xml:space="preserve">                     </w:t>
      </w:r>
      <w:r w:rsidR="00D2716B" w:rsidRPr="00301750">
        <w:rPr>
          <w:rFonts w:ascii="Times New Roman" w:hAnsi="Times New Roman" w:cs="Times New Roman"/>
          <w:bCs/>
          <w:noProof/>
          <w:color w:val="000000"/>
          <w:sz w:val="24"/>
          <w:szCs w:val="24"/>
        </w:rPr>
        <w:drawing>
          <wp:inline distT="0" distB="0" distL="0" distR="0" wp14:anchorId="32188F2C" wp14:editId="73394DD1">
            <wp:extent cx="2320157" cy="3024057"/>
            <wp:effectExtent l="0" t="0" r="4445"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20201122_152949_24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338967" cy="3048574"/>
                    </a:xfrm>
                    <a:prstGeom prst="rect">
                      <a:avLst/>
                    </a:prstGeom>
                  </pic:spPr>
                </pic:pic>
              </a:graphicData>
            </a:graphic>
          </wp:inline>
        </w:drawing>
      </w:r>
    </w:p>
    <w:p w:rsidR="006E3080" w:rsidRPr="006E3080" w:rsidRDefault="006E3080" w:rsidP="006E3080">
      <w:pPr>
        <w:pStyle w:val="Caption"/>
        <w:rPr>
          <w:rFonts w:ascii="Times New Roman" w:hAnsi="Times New Roman" w:cs="Times New Roman"/>
          <w:b/>
          <w:bCs/>
          <w:i w:val="0"/>
          <w:color w:val="000000"/>
          <w:sz w:val="24"/>
          <w:szCs w:val="24"/>
        </w:rPr>
      </w:pPr>
      <w:bookmarkStart w:id="85" w:name="_Toc82510877"/>
      <w:r w:rsidRPr="006E3080">
        <w:rPr>
          <w:rFonts w:ascii="Times New Roman" w:hAnsi="Times New Roman" w:cs="Times New Roman"/>
          <w:b/>
          <w:i w:val="0"/>
          <w:color w:val="auto"/>
          <w:sz w:val="24"/>
          <w:szCs w:val="24"/>
        </w:rPr>
        <w:t xml:space="preserve">Figure </w:t>
      </w:r>
      <w:r w:rsidRPr="006E3080">
        <w:rPr>
          <w:rFonts w:ascii="Times New Roman" w:hAnsi="Times New Roman" w:cs="Times New Roman"/>
          <w:b/>
          <w:i w:val="0"/>
          <w:color w:val="auto"/>
          <w:sz w:val="24"/>
          <w:szCs w:val="24"/>
        </w:rPr>
        <w:fldChar w:fldCharType="begin"/>
      </w:r>
      <w:r w:rsidRPr="006E3080">
        <w:rPr>
          <w:rFonts w:ascii="Times New Roman" w:hAnsi="Times New Roman" w:cs="Times New Roman"/>
          <w:b/>
          <w:i w:val="0"/>
          <w:color w:val="auto"/>
          <w:sz w:val="24"/>
          <w:szCs w:val="24"/>
        </w:rPr>
        <w:instrText xml:space="preserve"> SEQ Figure \* ARABIC </w:instrText>
      </w:r>
      <w:r w:rsidRPr="006E3080">
        <w:rPr>
          <w:rFonts w:ascii="Times New Roman" w:hAnsi="Times New Roman" w:cs="Times New Roman"/>
          <w:b/>
          <w:i w:val="0"/>
          <w:color w:val="auto"/>
          <w:sz w:val="24"/>
          <w:szCs w:val="24"/>
        </w:rPr>
        <w:fldChar w:fldCharType="separate"/>
      </w:r>
      <w:r w:rsidR="00504659">
        <w:rPr>
          <w:rFonts w:ascii="Times New Roman" w:hAnsi="Times New Roman" w:cs="Times New Roman"/>
          <w:b/>
          <w:i w:val="0"/>
          <w:noProof/>
          <w:color w:val="auto"/>
          <w:sz w:val="24"/>
          <w:szCs w:val="24"/>
        </w:rPr>
        <w:t>6</w:t>
      </w:r>
      <w:r w:rsidRPr="006E3080">
        <w:rPr>
          <w:rFonts w:ascii="Times New Roman" w:hAnsi="Times New Roman" w:cs="Times New Roman"/>
          <w:b/>
          <w:i w:val="0"/>
          <w:color w:val="auto"/>
          <w:sz w:val="24"/>
          <w:szCs w:val="24"/>
        </w:rPr>
        <w:fldChar w:fldCharType="end"/>
      </w:r>
      <w:r w:rsidRPr="006E3080">
        <w:rPr>
          <w:rFonts w:ascii="Times New Roman" w:hAnsi="Times New Roman" w:cs="Times New Roman"/>
          <w:b/>
          <w:i w:val="0"/>
          <w:color w:val="auto"/>
          <w:sz w:val="24"/>
          <w:szCs w:val="24"/>
        </w:rPr>
        <w:t>: Zones of inhibition of branded honey samples against gram negative bacteria.</w:t>
      </w:r>
      <w:bookmarkEnd w:id="85"/>
    </w:p>
    <w:p w:rsidR="000728C2" w:rsidRPr="00301750" w:rsidRDefault="000728C2" w:rsidP="00301750">
      <w:pPr>
        <w:tabs>
          <w:tab w:val="right" w:pos="9360"/>
        </w:tabs>
        <w:spacing w:line="360" w:lineRule="auto"/>
        <w:rPr>
          <w:rFonts w:ascii="Times New Roman" w:hAnsi="Times New Roman" w:cs="Times New Roman"/>
          <w:bCs/>
          <w:color w:val="000000"/>
          <w:sz w:val="24"/>
          <w:szCs w:val="24"/>
        </w:rPr>
      </w:pPr>
    </w:p>
    <w:sectPr w:rsidR="000728C2" w:rsidRPr="00301750" w:rsidSect="002A22A8">
      <w:pgSz w:w="11907" w:h="16839" w:code="9"/>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71B8" w:rsidRDefault="00A671B8" w:rsidP="00301750">
      <w:pPr>
        <w:spacing w:after="0" w:line="240" w:lineRule="auto"/>
      </w:pPr>
      <w:r>
        <w:separator/>
      </w:r>
    </w:p>
  </w:endnote>
  <w:endnote w:type="continuationSeparator" w:id="0">
    <w:p w:rsidR="00A671B8" w:rsidRDefault="00A671B8" w:rsidP="003017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681017"/>
      <w:docPartObj>
        <w:docPartGallery w:val="Page Numbers (Bottom of Page)"/>
        <w:docPartUnique/>
      </w:docPartObj>
    </w:sdtPr>
    <w:sdtEndPr>
      <w:rPr>
        <w:rFonts w:ascii="Times New Roman" w:hAnsi="Times New Roman" w:cs="Times New Roman"/>
        <w:noProof/>
        <w:sz w:val="24"/>
        <w:szCs w:val="24"/>
      </w:rPr>
    </w:sdtEndPr>
    <w:sdtContent>
      <w:p w:rsidR="002A22A8" w:rsidRPr="00D2392E" w:rsidRDefault="002A22A8">
        <w:pPr>
          <w:pStyle w:val="Footer"/>
          <w:jc w:val="center"/>
          <w:rPr>
            <w:rFonts w:ascii="Times New Roman" w:hAnsi="Times New Roman" w:cs="Times New Roman"/>
            <w:sz w:val="24"/>
            <w:szCs w:val="24"/>
          </w:rPr>
        </w:pPr>
        <w:r w:rsidRPr="00D2392E">
          <w:rPr>
            <w:rFonts w:ascii="Times New Roman" w:hAnsi="Times New Roman" w:cs="Times New Roman"/>
            <w:sz w:val="24"/>
            <w:szCs w:val="24"/>
          </w:rPr>
          <w:fldChar w:fldCharType="begin"/>
        </w:r>
        <w:r w:rsidRPr="00D2392E">
          <w:rPr>
            <w:rFonts w:ascii="Times New Roman" w:hAnsi="Times New Roman" w:cs="Times New Roman"/>
            <w:sz w:val="24"/>
            <w:szCs w:val="24"/>
          </w:rPr>
          <w:instrText xml:space="preserve"> PAGE   \* MERGEFORMAT </w:instrText>
        </w:r>
        <w:r w:rsidRPr="00D2392E">
          <w:rPr>
            <w:rFonts w:ascii="Times New Roman" w:hAnsi="Times New Roman" w:cs="Times New Roman"/>
            <w:sz w:val="24"/>
            <w:szCs w:val="24"/>
          </w:rPr>
          <w:fldChar w:fldCharType="separate"/>
        </w:r>
        <w:r w:rsidR="00504659">
          <w:rPr>
            <w:rFonts w:ascii="Times New Roman" w:hAnsi="Times New Roman" w:cs="Times New Roman"/>
            <w:noProof/>
            <w:sz w:val="24"/>
            <w:szCs w:val="24"/>
          </w:rPr>
          <w:t>12</w:t>
        </w:r>
        <w:r w:rsidRPr="00D2392E">
          <w:rPr>
            <w:rFonts w:ascii="Times New Roman" w:hAnsi="Times New Roman" w:cs="Times New Roman"/>
            <w:noProof/>
            <w:sz w:val="24"/>
            <w:szCs w:val="24"/>
          </w:rPr>
          <w:fldChar w:fldCharType="end"/>
        </w:r>
      </w:p>
    </w:sdtContent>
  </w:sdt>
  <w:p w:rsidR="002A22A8" w:rsidRDefault="002A22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71B8" w:rsidRDefault="00A671B8" w:rsidP="00301750">
      <w:pPr>
        <w:spacing w:after="0" w:line="240" w:lineRule="auto"/>
      </w:pPr>
      <w:r>
        <w:separator/>
      </w:r>
    </w:p>
  </w:footnote>
  <w:footnote w:type="continuationSeparator" w:id="0">
    <w:p w:rsidR="00A671B8" w:rsidRDefault="00A671B8" w:rsidP="0030175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3" type="#_x0000_t75" style="width:11.25pt;height:11.25pt" o:bullet="t">
        <v:imagedata r:id="rId1" o:title="msoD4A8"/>
      </v:shape>
    </w:pict>
  </w:numPicBullet>
  <w:abstractNum w:abstractNumId="0">
    <w:nsid w:val="00000001"/>
    <w:multiLevelType w:val="hybridMultilevel"/>
    <w:tmpl w:val="F0C42A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4DCAD568"/>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nsid w:val="00000003"/>
    <w:multiLevelType w:val="multilevel"/>
    <w:tmpl w:val="A67203BE"/>
    <w:lvl w:ilvl="0">
      <w:start w:val="1"/>
      <w:numFmt w:val="upperRoman"/>
      <w:lvlText w:val="%1."/>
      <w:lvlJc w:val="right"/>
      <w:pPr>
        <w:ind w:left="2160" w:hanging="360"/>
      </w:pPr>
    </w:lvl>
    <w:lvl w:ilvl="1">
      <w:start w:val="1"/>
      <w:numFmt w:val="decimal"/>
      <w:isLgl/>
      <w:lvlText w:val="%1.%2"/>
      <w:lvlJc w:val="left"/>
      <w:pPr>
        <w:ind w:left="2220" w:hanging="4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240" w:hanging="1440"/>
      </w:pPr>
      <w:rPr>
        <w:rFonts w:hint="default"/>
      </w:rPr>
    </w:lvl>
  </w:abstractNum>
  <w:abstractNum w:abstractNumId="3">
    <w:nsid w:val="00000004"/>
    <w:multiLevelType w:val="hybridMultilevel"/>
    <w:tmpl w:val="540819B6"/>
    <w:lvl w:ilvl="0" w:tplc="AAEE2050">
      <w:start w:val="1"/>
      <w:numFmt w:val="lowerRoman"/>
      <w:lvlText w:val="%1."/>
      <w:lvlJc w:val="righ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7944A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052CCDA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0000007"/>
    <w:multiLevelType w:val="hybridMultilevel"/>
    <w:tmpl w:val="C2A275A8"/>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00000008"/>
    <w:multiLevelType w:val="hybridMultilevel"/>
    <w:tmpl w:val="C0A862D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hybridMultilevel"/>
    <w:tmpl w:val="38DA61F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000000A"/>
    <w:multiLevelType w:val="hybridMultilevel"/>
    <w:tmpl w:val="131C6C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B"/>
    <w:multiLevelType w:val="hybridMultilevel"/>
    <w:tmpl w:val="B3FEC7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0000000C"/>
    <w:multiLevelType w:val="hybridMultilevel"/>
    <w:tmpl w:val="1A72D0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000000D"/>
    <w:multiLevelType w:val="hybridMultilevel"/>
    <w:tmpl w:val="A2528D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hybridMultilevel"/>
    <w:tmpl w:val="8598A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14A767D"/>
    <w:multiLevelType w:val="multilevel"/>
    <w:tmpl w:val="DF347CD6"/>
    <w:lvl w:ilvl="0">
      <w:start w:val="3"/>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22821904"/>
    <w:multiLevelType w:val="hybridMultilevel"/>
    <w:tmpl w:val="9BC2DA1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1E4153"/>
    <w:multiLevelType w:val="hybridMultilevel"/>
    <w:tmpl w:val="A0206EA8"/>
    <w:lvl w:ilvl="0" w:tplc="04090007">
      <w:start w:val="1"/>
      <w:numFmt w:val="bullet"/>
      <w:lvlText w:val=""/>
      <w:lvlPicBulletId w:val="0"/>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7">
    <w:nsid w:val="40DE4BE1"/>
    <w:multiLevelType w:val="multilevel"/>
    <w:tmpl w:val="721275CC"/>
    <w:lvl w:ilvl="0">
      <w:start w:val="3"/>
      <w:numFmt w:val="decimal"/>
      <w:lvlText w:val="%1"/>
      <w:lvlJc w:val="left"/>
      <w:pPr>
        <w:ind w:left="600" w:hanging="600"/>
      </w:pPr>
      <w:rPr>
        <w:rFonts w:hint="default"/>
        <w:b/>
      </w:rPr>
    </w:lvl>
    <w:lvl w:ilvl="1">
      <w:start w:val="3"/>
      <w:numFmt w:val="decimal"/>
      <w:lvlText w:val="%1.%2"/>
      <w:lvlJc w:val="left"/>
      <w:pPr>
        <w:ind w:left="600" w:hanging="60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8">
    <w:nsid w:val="79BB4342"/>
    <w:multiLevelType w:val="hybridMultilevel"/>
    <w:tmpl w:val="A4A6E86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7"/>
  </w:num>
  <w:num w:numId="5">
    <w:abstractNumId w:val="8"/>
  </w:num>
  <w:num w:numId="6">
    <w:abstractNumId w:val="6"/>
  </w:num>
  <w:num w:numId="7">
    <w:abstractNumId w:val="1"/>
  </w:num>
  <w:num w:numId="8">
    <w:abstractNumId w:val="2"/>
  </w:num>
  <w:num w:numId="9">
    <w:abstractNumId w:val="12"/>
  </w:num>
  <w:num w:numId="10">
    <w:abstractNumId w:val="10"/>
  </w:num>
  <w:num w:numId="11">
    <w:abstractNumId w:val="10"/>
  </w:num>
  <w:num w:numId="12">
    <w:abstractNumId w:val="0"/>
  </w:num>
  <w:num w:numId="13">
    <w:abstractNumId w:val="11"/>
  </w:num>
  <w:num w:numId="14">
    <w:abstractNumId w:val="17"/>
  </w:num>
  <w:num w:numId="15">
    <w:abstractNumId w:val="5"/>
  </w:num>
  <w:num w:numId="16">
    <w:abstractNumId w:val="13"/>
  </w:num>
  <w:num w:numId="17">
    <w:abstractNumId w:val="16"/>
  </w:num>
  <w:num w:numId="18">
    <w:abstractNumId w:val="14"/>
  </w:num>
  <w:num w:numId="19">
    <w:abstractNumId w:val="15"/>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1ED"/>
    <w:rsid w:val="00000381"/>
    <w:rsid w:val="00001E35"/>
    <w:rsid w:val="000355EC"/>
    <w:rsid w:val="000378AF"/>
    <w:rsid w:val="00056EC9"/>
    <w:rsid w:val="00062A6B"/>
    <w:rsid w:val="00070BE1"/>
    <w:rsid w:val="000728C2"/>
    <w:rsid w:val="00076E45"/>
    <w:rsid w:val="000831ED"/>
    <w:rsid w:val="0009595E"/>
    <w:rsid w:val="000A1790"/>
    <w:rsid w:val="000B6BDB"/>
    <w:rsid w:val="000D086E"/>
    <w:rsid w:val="000D7AC2"/>
    <w:rsid w:val="000E227A"/>
    <w:rsid w:val="00116940"/>
    <w:rsid w:val="00145928"/>
    <w:rsid w:val="001A216A"/>
    <w:rsid w:val="001C4CBE"/>
    <w:rsid w:val="001D1F84"/>
    <w:rsid w:val="001F60CD"/>
    <w:rsid w:val="002120EB"/>
    <w:rsid w:val="002413BB"/>
    <w:rsid w:val="0027133F"/>
    <w:rsid w:val="002A22A8"/>
    <w:rsid w:val="002B08CA"/>
    <w:rsid w:val="002C0B18"/>
    <w:rsid w:val="002E1503"/>
    <w:rsid w:val="002E38DE"/>
    <w:rsid w:val="00301750"/>
    <w:rsid w:val="00314CCE"/>
    <w:rsid w:val="00316B36"/>
    <w:rsid w:val="003338F4"/>
    <w:rsid w:val="00356535"/>
    <w:rsid w:val="0036074E"/>
    <w:rsid w:val="003844BC"/>
    <w:rsid w:val="003901AD"/>
    <w:rsid w:val="003A2FBF"/>
    <w:rsid w:val="003B3774"/>
    <w:rsid w:val="003B6313"/>
    <w:rsid w:val="003C31A6"/>
    <w:rsid w:val="003D137C"/>
    <w:rsid w:val="003E1470"/>
    <w:rsid w:val="003F36C1"/>
    <w:rsid w:val="00402792"/>
    <w:rsid w:val="004308BA"/>
    <w:rsid w:val="00452467"/>
    <w:rsid w:val="004935A2"/>
    <w:rsid w:val="004A06AD"/>
    <w:rsid w:val="004A5EDF"/>
    <w:rsid w:val="004B1332"/>
    <w:rsid w:val="004B233D"/>
    <w:rsid w:val="00504659"/>
    <w:rsid w:val="00511F76"/>
    <w:rsid w:val="0053043D"/>
    <w:rsid w:val="00543F82"/>
    <w:rsid w:val="00566313"/>
    <w:rsid w:val="0058623B"/>
    <w:rsid w:val="005A735A"/>
    <w:rsid w:val="005B565E"/>
    <w:rsid w:val="005D1881"/>
    <w:rsid w:val="005F5E05"/>
    <w:rsid w:val="005F69C1"/>
    <w:rsid w:val="006201D3"/>
    <w:rsid w:val="00685326"/>
    <w:rsid w:val="00685FE4"/>
    <w:rsid w:val="00697D70"/>
    <w:rsid w:val="006A4C86"/>
    <w:rsid w:val="006B4374"/>
    <w:rsid w:val="006D7A50"/>
    <w:rsid w:val="006E3080"/>
    <w:rsid w:val="006E502A"/>
    <w:rsid w:val="006F395F"/>
    <w:rsid w:val="00706955"/>
    <w:rsid w:val="0075682C"/>
    <w:rsid w:val="007C2E4B"/>
    <w:rsid w:val="007D2B3C"/>
    <w:rsid w:val="007F5C04"/>
    <w:rsid w:val="0081042F"/>
    <w:rsid w:val="00822473"/>
    <w:rsid w:val="00870058"/>
    <w:rsid w:val="00882D02"/>
    <w:rsid w:val="008937F9"/>
    <w:rsid w:val="00895483"/>
    <w:rsid w:val="008A6CE4"/>
    <w:rsid w:val="008B082D"/>
    <w:rsid w:val="008E00E2"/>
    <w:rsid w:val="008E286E"/>
    <w:rsid w:val="008E4ED4"/>
    <w:rsid w:val="008E6670"/>
    <w:rsid w:val="00932F5F"/>
    <w:rsid w:val="009371BE"/>
    <w:rsid w:val="00945E2F"/>
    <w:rsid w:val="0097415E"/>
    <w:rsid w:val="00977BB5"/>
    <w:rsid w:val="00993881"/>
    <w:rsid w:val="009B0571"/>
    <w:rsid w:val="009C26DA"/>
    <w:rsid w:val="009D2CFA"/>
    <w:rsid w:val="009E42A9"/>
    <w:rsid w:val="009F46B8"/>
    <w:rsid w:val="00A671B8"/>
    <w:rsid w:val="00A97524"/>
    <w:rsid w:val="00AC48C4"/>
    <w:rsid w:val="00AF4D92"/>
    <w:rsid w:val="00B020DC"/>
    <w:rsid w:val="00B138F9"/>
    <w:rsid w:val="00B333BF"/>
    <w:rsid w:val="00B40E3E"/>
    <w:rsid w:val="00B65643"/>
    <w:rsid w:val="00B723D9"/>
    <w:rsid w:val="00B92F7D"/>
    <w:rsid w:val="00BA5ADD"/>
    <w:rsid w:val="00BB12C2"/>
    <w:rsid w:val="00BB7CB4"/>
    <w:rsid w:val="00BD39A9"/>
    <w:rsid w:val="00BF22D9"/>
    <w:rsid w:val="00C02AF5"/>
    <w:rsid w:val="00C105C8"/>
    <w:rsid w:val="00C130C7"/>
    <w:rsid w:val="00C154AC"/>
    <w:rsid w:val="00C1650F"/>
    <w:rsid w:val="00C815CD"/>
    <w:rsid w:val="00C942EF"/>
    <w:rsid w:val="00CA5229"/>
    <w:rsid w:val="00CB0FE3"/>
    <w:rsid w:val="00CB78BA"/>
    <w:rsid w:val="00CC3D86"/>
    <w:rsid w:val="00CC7D5D"/>
    <w:rsid w:val="00CD7206"/>
    <w:rsid w:val="00D03F24"/>
    <w:rsid w:val="00D06128"/>
    <w:rsid w:val="00D10F19"/>
    <w:rsid w:val="00D2392E"/>
    <w:rsid w:val="00D23954"/>
    <w:rsid w:val="00D2716B"/>
    <w:rsid w:val="00D3293A"/>
    <w:rsid w:val="00D37025"/>
    <w:rsid w:val="00D53435"/>
    <w:rsid w:val="00D662C8"/>
    <w:rsid w:val="00D67313"/>
    <w:rsid w:val="00D75D24"/>
    <w:rsid w:val="00D86893"/>
    <w:rsid w:val="00DD3A37"/>
    <w:rsid w:val="00E01807"/>
    <w:rsid w:val="00E07EC7"/>
    <w:rsid w:val="00E405E4"/>
    <w:rsid w:val="00E75AFE"/>
    <w:rsid w:val="00E95EC4"/>
    <w:rsid w:val="00EB20BC"/>
    <w:rsid w:val="00EC5567"/>
    <w:rsid w:val="00ED097E"/>
    <w:rsid w:val="00ED6DB7"/>
    <w:rsid w:val="00EF4C83"/>
    <w:rsid w:val="00EF7A01"/>
    <w:rsid w:val="00F11A61"/>
    <w:rsid w:val="00F26B69"/>
    <w:rsid w:val="00F37ECD"/>
    <w:rsid w:val="00F61B22"/>
    <w:rsid w:val="00F77636"/>
    <w:rsid w:val="00FD6EF3"/>
    <w:rsid w:val="00FE5DB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10726B0-9025-4593-A471-6DEE58EEB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Arial"/>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6313"/>
    <w:pPr>
      <w:spacing w:after="160" w:line="259" w:lineRule="auto"/>
    </w:pPr>
    <w:rPr>
      <w:rFonts w:eastAsia="Calibri"/>
      <w:lang w:eastAsia="en-US"/>
    </w:rPr>
  </w:style>
  <w:style w:type="paragraph" w:styleId="Heading1">
    <w:name w:val="heading 1"/>
    <w:basedOn w:val="Normal"/>
    <w:next w:val="Normal"/>
    <w:link w:val="Heading1Char"/>
    <w:autoRedefine/>
    <w:uiPriority w:val="9"/>
    <w:qFormat/>
    <w:rsid w:val="00D2392E"/>
    <w:pPr>
      <w:keepNext/>
      <w:keepLines/>
      <w:spacing w:before="240" w:after="0"/>
      <w:jc w:val="center"/>
      <w:outlineLvl w:val="0"/>
    </w:pPr>
    <w:rPr>
      <w:rFonts w:ascii="Times New Roman" w:eastAsia="SimSun" w:hAnsi="Times New Roman" w:cs="Times New Roman"/>
      <w:b/>
      <w:sz w:val="24"/>
      <w:szCs w:val="32"/>
    </w:rPr>
  </w:style>
  <w:style w:type="paragraph" w:styleId="Heading2">
    <w:name w:val="heading 2"/>
    <w:basedOn w:val="Normal"/>
    <w:next w:val="Normal"/>
    <w:link w:val="Heading2Char"/>
    <w:autoRedefine/>
    <w:uiPriority w:val="9"/>
    <w:qFormat/>
    <w:rsid w:val="002A22A8"/>
    <w:pPr>
      <w:keepNext/>
      <w:keepLines/>
      <w:spacing w:before="200" w:after="0" w:line="480" w:lineRule="auto"/>
      <w:jc w:val="both"/>
      <w:outlineLvl w:val="1"/>
    </w:pPr>
    <w:rPr>
      <w:rFonts w:ascii="Times New Roman" w:eastAsia="SimSun" w:hAnsi="Times New Roman" w:cs="Times New Roman"/>
      <w:b/>
      <w:bCs/>
      <w:sz w:val="24"/>
      <w:szCs w:val="24"/>
    </w:rPr>
  </w:style>
  <w:style w:type="paragraph" w:styleId="Heading3">
    <w:name w:val="heading 3"/>
    <w:basedOn w:val="Normal"/>
    <w:next w:val="Normal"/>
    <w:link w:val="Heading3Char"/>
    <w:uiPriority w:val="9"/>
    <w:qFormat/>
    <w:rsid w:val="00566313"/>
    <w:pPr>
      <w:keepNext/>
      <w:keepLines/>
      <w:spacing w:before="40" w:after="0"/>
      <w:outlineLvl w:val="2"/>
    </w:pPr>
    <w:rPr>
      <w:rFonts w:ascii="Cambria" w:eastAsia="SimSun" w:hAnsi="Cambria" w:cs="Times New Roman"/>
      <w:color w:val="243F6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A22A8"/>
    <w:rPr>
      <w:rFonts w:ascii="Times New Roman" w:hAnsi="Times New Roman" w:cs="Times New Roman"/>
      <w:b/>
      <w:bCs/>
      <w:sz w:val="24"/>
      <w:szCs w:val="24"/>
      <w:lang w:eastAsia="en-US"/>
    </w:rPr>
  </w:style>
  <w:style w:type="character" w:customStyle="1" w:styleId="Heading3Char">
    <w:name w:val="Heading 3 Char"/>
    <w:basedOn w:val="DefaultParagraphFont"/>
    <w:link w:val="Heading3"/>
    <w:uiPriority w:val="9"/>
    <w:rsid w:val="00566313"/>
    <w:rPr>
      <w:rFonts w:ascii="Cambria" w:eastAsia="SimSun" w:hAnsi="Cambria" w:cs="Times New Roman"/>
      <w:color w:val="243F60"/>
      <w:sz w:val="24"/>
      <w:szCs w:val="24"/>
      <w:lang w:eastAsia="en-US"/>
    </w:rPr>
  </w:style>
  <w:style w:type="paragraph" w:styleId="ListParagraph">
    <w:name w:val="List Paragraph"/>
    <w:basedOn w:val="Normal"/>
    <w:uiPriority w:val="34"/>
    <w:qFormat/>
    <w:rsid w:val="00566313"/>
    <w:pPr>
      <w:spacing w:after="200" w:line="276" w:lineRule="auto"/>
      <w:ind w:left="720"/>
      <w:contextualSpacing/>
    </w:pPr>
    <w:rPr>
      <w:rFonts w:eastAsia="SimSun"/>
      <w:lang w:eastAsia="zh-CN"/>
    </w:rPr>
  </w:style>
  <w:style w:type="table" w:styleId="TableGrid">
    <w:name w:val="Table Grid"/>
    <w:basedOn w:val="TableNormal"/>
    <w:uiPriority w:val="59"/>
    <w:rsid w:val="005663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5663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6313"/>
    <w:rPr>
      <w:rFonts w:eastAsia="Calibri"/>
      <w:lang w:eastAsia="en-US"/>
    </w:rPr>
  </w:style>
  <w:style w:type="paragraph" w:styleId="Footer">
    <w:name w:val="footer"/>
    <w:basedOn w:val="Normal"/>
    <w:link w:val="FooterChar"/>
    <w:uiPriority w:val="99"/>
    <w:rsid w:val="005663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6313"/>
    <w:rPr>
      <w:rFonts w:eastAsia="Calibri"/>
      <w:lang w:eastAsia="en-US"/>
    </w:rPr>
  </w:style>
  <w:style w:type="character" w:customStyle="1" w:styleId="Heading1Char">
    <w:name w:val="Heading 1 Char"/>
    <w:basedOn w:val="DefaultParagraphFont"/>
    <w:link w:val="Heading1"/>
    <w:uiPriority w:val="9"/>
    <w:rsid w:val="00D2392E"/>
    <w:rPr>
      <w:rFonts w:ascii="Times New Roman" w:hAnsi="Times New Roman" w:cs="Times New Roman"/>
      <w:b/>
      <w:sz w:val="24"/>
      <w:szCs w:val="32"/>
      <w:lang w:eastAsia="en-US"/>
    </w:rPr>
  </w:style>
  <w:style w:type="paragraph" w:styleId="NoSpacing">
    <w:name w:val="No Spacing"/>
    <w:link w:val="NoSpacingChar"/>
    <w:uiPriority w:val="1"/>
    <w:qFormat/>
    <w:rsid w:val="00452467"/>
    <w:pPr>
      <w:spacing w:after="0" w:line="240" w:lineRule="auto"/>
    </w:pPr>
    <w:rPr>
      <w:rFonts w:asciiTheme="minorHAnsi" w:eastAsiaTheme="minorEastAsia" w:hAnsiTheme="minorHAnsi" w:cstheme="minorBidi"/>
      <w:lang w:eastAsia="en-US"/>
    </w:rPr>
  </w:style>
  <w:style w:type="character" w:customStyle="1" w:styleId="NoSpacingChar">
    <w:name w:val="No Spacing Char"/>
    <w:basedOn w:val="DefaultParagraphFont"/>
    <w:link w:val="NoSpacing"/>
    <w:uiPriority w:val="1"/>
    <w:rsid w:val="00452467"/>
    <w:rPr>
      <w:rFonts w:asciiTheme="minorHAnsi" w:eastAsiaTheme="minorEastAsia" w:hAnsiTheme="minorHAnsi" w:cstheme="minorBidi"/>
      <w:lang w:eastAsia="en-US"/>
    </w:rPr>
  </w:style>
  <w:style w:type="paragraph" w:styleId="BalloonText">
    <w:name w:val="Balloon Text"/>
    <w:basedOn w:val="Normal"/>
    <w:link w:val="BalloonTextChar"/>
    <w:uiPriority w:val="99"/>
    <w:semiHidden/>
    <w:unhideWhenUsed/>
    <w:rsid w:val="00314C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4CCE"/>
    <w:rPr>
      <w:rFonts w:ascii="Tahoma" w:eastAsia="Calibri" w:hAnsi="Tahoma" w:cs="Tahoma"/>
      <w:sz w:val="16"/>
      <w:szCs w:val="16"/>
      <w:lang w:eastAsia="en-US"/>
    </w:rPr>
  </w:style>
  <w:style w:type="paragraph" w:styleId="Title">
    <w:name w:val="Title"/>
    <w:basedOn w:val="Normal"/>
    <w:next w:val="Normal"/>
    <w:link w:val="TitleChar"/>
    <w:uiPriority w:val="10"/>
    <w:qFormat/>
    <w:rsid w:val="00314C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14CCE"/>
    <w:rPr>
      <w:rFonts w:asciiTheme="majorHAnsi" w:eastAsiaTheme="majorEastAsia" w:hAnsiTheme="majorHAnsi" w:cstheme="majorBidi"/>
      <w:color w:val="17365D" w:themeColor="text2" w:themeShade="BF"/>
      <w:spacing w:val="5"/>
      <w:kern w:val="28"/>
      <w:sz w:val="52"/>
      <w:szCs w:val="52"/>
      <w:lang w:eastAsia="en-US"/>
    </w:rPr>
  </w:style>
  <w:style w:type="table" w:styleId="LightShading">
    <w:name w:val="Light Shading"/>
    <w:basedOn w:val="TableNormal"/>
    <w:uiPriority w:val="60"/>
    <w:rsid w:val="0099388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otnoteReference">
    <w:name w:val="footnote reference"/>
    <w:basedOn w:val="DefaultParagraphFont"/>
    <w:uiPriority w:val="99"/>
    <w:rsid w:val="00C105C8"/>
    <w:rPr>
      <w:vertAlign w:val="superscript"/>
    </w:rPr>
  </w:style>
  <w:style w:type="paragraph" w:styleId="TOCHeading">
    <w:name w:val="TOC Heading"/>
    <w:basedOn w:val="Heading1"/>
    <w:next w:val="Normal"/>
    <w:uiPriority w:val="39"/>
    <w:unhideWhenUsed/>
    <w:qFormat/>
    <w:rsid w:val="00B92F7D"/>
    <w:pPr>
      <w:spacing w:before="480" w:line="276" w:lineRule="auto"/>
      <w:jc w:val="left"/>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2413BB"/>
    <w:pPr>
      <w:tabs>
        <w:tab w:val="right" w:leader="dot" w:pos="9350"/>
      </w:tabs>
      <w:spacing w:after="100"/>
    </w:pPr>
    <w:rPr>
      <w:rFonts w:ascii="Times New Roman" w:hAnsi="Times New Roman"/>
      <w:b/>
      <w:noProof/>
      <w:sz w:val="24"/>
    </w:rPr>
  </w:style>
  <w:style w:type="paragraph" w:styleId="TOC2">
    <w:name w:val="toc 2"/>
    <w:basedOn w:val="Normal"/>
    <w:next w:val="Normal"/>
    <w:autoRedefine/>
    <w:uiPriority w:val="39"/>
    <w:unhideWhenUsed/>
    <w:rsid w:val="00B92F7D"/>
    <w:pPr>
      <w:tabs>
        <w:tab w:val="right" w:leader="dot" w:pos="9350"/>
      </w:tabs>
      <w:spacing w:after="100"/>
    </w:pPr>
    <w:rPr>
      <w:rFonts w:ascii="Times New Roman" w:hAnsi="Times New Roman"/>
      <w:sz w:val="24"/>
    </w:rPr>
  </w:style>
  <w:style w:type="character" w:styleId="Hyperlink">
    <w:name w:val="Hyperlink"/>
    <w:basedOn w:val="DefaultParagraphFont"/>
    <w:uiPriority w:val="99"/>
    <w:unhideWhenUsed/>
    <w:rsid w:val="00B92F7D"/>
    <w:rPr>
      <w:color w:val="0000FF" w:themeColor="hyperlink"/>
      <w:u w:val="single"/>
    </w:rPr>
  </w:style>
  <w:style w:type="character" w:styleId="FollowedHyperlink">
    <w:name w:val="FollowedHyperlink"/>
    <w:basedOn w:val="DefaultParagraphFont"/>
    <w:uiPriority w:val="99"/>
    <w:semiHidden/>
    <w:unhideWhenUsed/>
    <w:rsid w:val="0027133F"/>
    <w:rPr>
      <w:color w:val="800080" w:themeColor="followedHyperlink"/>
      <w:u w:val="single"/>
    </w:rPr>
  </w:style>
  <w:style w:type="paragraph" w:styleId="Caption">
    <w:name w:val="caption"/>
    <w:basedOn w:val="Normal"/>
    <w:next w:val="Normal"/>
    <w:uiPriority w:val="35"/>
    <w:unhideWhenUsed/>
    <w:qFormat/>
    <w:rsid w:val="00D2392E"/>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6E308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oleObject" Target="embeddings/oleObject3.bin"/><Relationship Id="rId26" Type="http://schemas.openxmlformats.org/officeDocument/2006/relationships/image" Target="media/image12.jpeg"/><Relationship Id="rId3" Type="http://schemas.openxmlformats.org/officeDocument/2006/relationships/numbering" Target="numbering.xml"/><Relationship Id="rId21" Type="http://schemas.openxmlformats.org/officeDocument/2006/relationships/image" Target="media/image9.emf"/><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emf"/><Relationship Id="rId25"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oleObject" Target="embeddings/oleObject6.bin"/><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image" Target="media/image14.jpeg"/><Relationship Id="rId10" Type="http://schemas.openxmlformats.org/officeDocument/2006/relationships/image" Target="media/image2.jpeg"/><Relationship Id="rId19" Type="http://schemas.openxmlformats.org/officeDocument/2006/relationships/image" Target="media/image8.emf"/><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3.jpeg"/><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2021-02-20T00:00:00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10B6956-A948-44ED-9512-8879556E1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11845</Words>
  <Characters>67522</Characters>
  <Application>Microsoft Office Word</Application>
  <DocSecurity>0</DocSecurity>
  <Lines>562</Lines>
  <Paragraphs>158</Paragraphs>
  <ScaleCrop>false</ScaleCrop>
  <HeadingPairs>
    <vt:vector size="2" baseType="variant">
      <vt:variant>
        <vt:lpstr>Title</vt:lpstr>
      </vt:variant>
      <vt:variant>
        <vt:i4>1</vt:i4>
      </vt:variant>
    </vt:vector>
  </HeadingPairs>
  <TitlesOfParts>
    <vt:vector size="1" baseType="lpstr">
      <vt:lpstr>ANTIBACTERIAL ACTIVITY OF BRANDED HONEY PREPARATION (sold in THIKA town) ON SELECTED PRIORITY BACTERIAL STRAINS.</vt:lpstr>
    </vt:vector>
  </TitlesOfParts>
  <Company>BPHARM/2016/56566</Company>
  <LinksUpToDate>false</LinksUpToDate>
  <CharactersWithSpaces>79209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ANTIBACTERIAL ACTIVITY OF BRANDED HONEY PREPARATION (sold in THIKA town) ON SELECTED PRIORITY BACTERIAL STRAINS.</dc:title>
  <dc:subject>PRINCE KAMANZI</dc:subject>
  <dc:creator>aaa</dc:creator>
  <cp:lastModifiedBy>Milescafe3</cp:lastModifiedBy>
  <cp:revision>2</cp:revision>
  <cp:lastPrinted>2021-09-14T08:45:00Z</cp:lastPrinted>
  <dcterms:created xsi:type="dcterms:W3CDTF">2021-09-14T09:58:00Z</dcterms:created>
  <dcterms:modified xsi:type="dcterms:W3CDTF">2021-09-14T09:58:00Z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422b3b3c-11a4-32b3-86c3-7e4d997e56a2</vt:lpwstr>
  </property>
  <property fmtid="{D5CDD505-2E9C-101B-9397-08002B2CF9AE}" pid="24" name="Mendeley Citation Style_1">
    <vt:lpwstr>http://www.zotero.org/styles/american-political-science-association</vt:lpwstr>
  </property>
</Properties>
</file>